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3C1" w:rsidRPr="00A65F03" w:rsidRDefault="00A65F03" w:rsidP="00A65F03">
      <w:pPr>
        <w:autoSpaceDE w:val="0"/>
        <w:autoSpaceDN w:val="0"/>
        <w:jc w:val="center"/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1F497D"/>
          <w:sz w:val="24"/>
          <w:szCs w:val="24"/>
          <w:lang w:eastAsia="ru-RU"/>
        </w:rPr>
        <w:t>О</w:t>
      </w:r>
      <w:r w:rsidRPr="007D4850">
        <w:rPr>
          <w:rFonts w:ascii="Times New Roman" w:eastAsia="Times New Roman" w:hAnsi="Times New Roman"/>
          <w:b/>
          <w:color w:val="1F497D"/>
          <w:sz w:val="24"/>
          <w:szCs w:val="24"/>
          <w:lang w:eastAsia="ru-RU"/>
        </w:rPr>
        <w:t xml:space="preserve"> размере фактических потерь, оплачиваемых </w:t>
      </w:r>
      <w:r w:rsidRPr="00CD7C05">
        <w:rPr>
          <w:rFonts w:ascii="Times New Roman" w:hAnsi="Times New Roman" w:cs="Times New Roman"/>
          <w:b/>
          <w:color w:val="1F497D"/>
          <w:sz w:val="24"/>
          <w:szCs w:val="24"/>
        </w:rPr>
        <w:t>АО «ЮРЭСК»</w:t>
      </w:r>
      <w:r>
        <w:rPr>
          <w:rFonts w:ascii="Times New Roman" w:hAnsi="Times New Roman" w:cs="Times New Roman"/>
          <w:b/>
          <w:color w:val="1F497D"/>
          <w:sz w:val="24"/>
          <w:szCs w:val="24"/>
        </w:rPr>
        <w:t xml:space="preserve"> </w:t>
      </w:r>
      <w:r w:rsidRPr="007D4850">
        <w:rPr>
          <w:rFonts w:ascii="Times New Roman" w:eastAsia="Times New Roman" w:hAnsi="Times New Roman"/>
          <w:b/>
          <w:color w:val="1F497D"/>
          <w:sz w:val="24"/>
          <w:szCs w:val="24"/>
          <w:lang w:eastAsia="ru-RU"/>
        </w:rPr>
        <w:t>покупателями при осуществлении расчетов за электрическу</w:t>
      </w:r>
      <w:r>
        <w:rPr>
          <w:rFonts w:ascii="Times New Roman" w:eastAsia="Times New Roman" w:hAnsi="Times New Roman"/>
          <w:b/>
          <w:color w:val="1F497D"/>
          <w:sz w:val="24"/>
          <w:szCs w:val="24"/>
          <w:lang w:eastAsia="ru-RU"/>
        </w:rPr>
        <w:t>ю энергию по уровням напряжения</w:t>
      </w:r>
    </w:p>
    <w:tbl>
      <w:tblPr>
        <w:tblStyle w:val="a3"/>
        <w:tblW w:w="10174" w:type="dxa"/>
        <w:tblLayout w:type="fixed"/>
        <w:tblLook w:val="04A0" w:firstRow="1" w:lastRow="0" w:firstColumn="1" w:lastColumn="0" w:noHBand="0" w:noVBand="1"/>
      </w:tblPr>
      <w:tblGrid>
        <w:gridCol w:w="675"/>
        <w:gridCol w:w="1145"/>
        <w:gridCol w:w="1373"/>
        <w:gridCol w:w="1310"/>
        <w:gridCol w:w="1418"/>
        <w:gridCol w:w="1417"/>
        <w:gridCol w:w="1418"/>
        <w:gridCol w:w="1418"/>
      </w:tblGrid>
      <w:tr w:rsidR="001E03C1" w:rsidRPr="00CE5D8A" w:rsidTr="00553713">
        <w:tc>
          <w:tcPr>
            <w:tcW w:w="675" w:type="dxa"/>
            <w:vMerge w:val="restart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18" w:type="dxa"/>
            <w:gridSpan w:val="2"/>
            <w:vMerge w:val="restart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зоны энергоснабжения /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6981" w:type="dxa"/>
            <w:gridSpan w:val="5"/>
            <w:vAlign w:val="center"/>
          </w:tcPr>
          <w:p w:rsidR="001E03C1" w:rsidRPr="00CE5D8A" w:rsidRDefault="00731D5D" w:rsidP="006D1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D2A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E03C1"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1E03C1" w:rsidRPr="00CE5D8A" w:rsidTr="00553713">
        <w:tc>
          <w:tcPr>
            <w:tcW w:w="675" w:type="dxa"/>
            <w:vMerge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gridSpan w:val="2"/>
            <w:vMerge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1" w:type="dxa"/>
            <w:gridSpan w:val="5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Уровни напряжения</w:t>
            </w:r>
            <w:r w:rsidR="00531D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1E03C1" w:rsidRPr="00CE5D8A" w:rsidTr="00553713">
        <w:tc>
          <w:tcPr>
            <w:tcW w:w="675" w:type="dxa"/>
            <w:vMerge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gridSpan w:val="2"/>
            <w:vMerge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</w:p>
        </w:tc>
        <w:tc>
          <w:tcPr>
            <w:tcW w:w="1417" w:type="dxa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СН-1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СН-2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</w:p>
        </w:tc>
      </w:tr>
      <w:tr w:rsidR="001E03C1" w:rsidRPr="00CE5D8A" w:rsidTr="00553713">
        <w:tc>
          <w:tcPr>
            <w:tcW w:w="675" w:type="dxa"/>
            <w:vMerge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gridSpan w:val="2"/>
            <w:vMerge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vAlign w:val="center"/>
          </w:tcPr>
          <w:p w:rsidR="001E03C1" w:rsidRPr="00CE5D8A" w:rsidRDefault="001E03C1" w:rsidP="00A65F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млн. кВт∙ч 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A65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млн. кВт∙ч </w:t>
            </w:r>
          </w:p>
        </w:tc>
        <w:tc>
          <w:tcPr>
            <w:tcW w:w="1417" w:type="dxa"/>
            <w:vAlign w:val="center"/>
          </w:tcPr>
          <w:p w:rsidR="001E03C1" w:rsidRPr="00CE5D8A" w:rsidRDefault="001E03C1" w:rsidP="00A65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млн. кВт∙ч 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A65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млн. кВт∙ч 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A65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млн. кВт∙ч </w:t>
            </w:r>
          </w:p>
        </w:tc>
      </w:tr>
      <w:tr w:rsidR="001E03C1" w:rsidRPr="00CE5D8A" w:rsidTr="00553713">
        <w:tc>
          <w:tcPr>
            <w:tcW w:w="675" w:type="dxa"/>
            <w:vAlign w:val="center"/>
          </w:tcPr>
          <w:p w:rsidR="001E03C1" w:rsidRPr="00A408BF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2518" w:type="dxa"/>
            <w:gridSpan w:val="2"/>
            <w:vAlign w:val="center"/>
          </w:tcPr>
          <w:p w:rsidR="001E03C1" w:rsidRPr="00C97509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750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310" w:type="dxa"/>
            <w:vAlign w:val="center"/>
          </w:tcPr>
          <w:p w:rsidR="001E03C1" w:rsidRPr="00C97509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750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vAlign w:val="center"/>
          </w:tcPr>
          <w:p w:rsidR="001E03C1" w:rsidRPr="00C97509" w:rsidRDefault="001E03C1" w:rsidP="00553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750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vAlign w:val="center"/>
          </w:tcPr>
          <w:p w:rsidR="001E03C1" w:rsidRPr="00C97509" w:rsidRDefault="001E03C1" w:rsidP="00553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750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center"/>
          </w:tcPr>
          <w:p w:rsidR="001E03C1" w:rsidRPr="00C97509" w:rsidRDefault="001E03C1" w:rsidP="00553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750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1418" w:type="dxa"/>
            <w:vAlign w:val="center"/>
          </w:tcPr>
          <w:p w:rsidR="001E03C1" w:rsidRPr="00C97509" w:rsidRDefault="001E03C1" w:rsidP="00553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750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</w:tc>
      </w:tr>
      <w:tr w:rsidR="001E03C1" w:rsidRPr="00CE5D8A" w:rsidTr="00553713">
        <w:tc>
          <w:tcPr>
            <w:tcW w:w="675" w:type="dxa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9" w:type="dxa"/>
            <w:gridSpan w:val="7"/>
            <w:vAlign w:val="center"/>
          </w:tcPr>
          <w:p w:rsidR="001E03C1" w:rsidRPr="00C97509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7509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8177C2" w:rsidRPr="00CE5D8A" w:rsidTr="00553713">
        <w:tc>
          <w:tcPr>
            <w:tcW w:w="675" w:type="dxa"/>
            <w:vAlign w:val="center"/>
          </w:tcPr>
          <w:p w:rsidR="008177C2" w:rsidRPr="00CE5D8A" w:rsidRDefault="008177C2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518" w:type="dxa"/>
            <w:gridSpan w:val="2"/>
            <w:vAlign w:val="center"/>
          </w:tcPr>
          <w:p w:rsidR="008177C2" w:rsidRPr="00C97509" w:rsidRDefault="008177C2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509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</w:t>
            </w:r>
          </w:p>
        </w:tc>
        <w:tc>
          <w:tcPr>
            <w:tcW w:w="1310" w:type="dxa"/>
            <w:vAlign w:val="center"/>
          </w:tcPr>
          <w:p w:rsidR="008177C2" w:rsidRPr="00C97509" w:rsidRDefault="000D2AC1" w:rsidP="00E716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110,494</w:t>
            </w:r>
          </w:p>
        </w:tc>
        <w:tc>
          <w:tcPr>
            <w:tcW w:w="1418" w:type="dxa"/>
            <w:vAlign w:val="center"/>
          </w:tcPr>
          <w:p w:rsidR="008177C2" w:rsidRPr="00C97509" w:rsidRDefault="000D2AC1" w:rsidP="008177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AC1">
              <w:rPr>
                <w:rFonts w:ascii="Times New Roman" w:hAnsi="Times New Roman" w:cs="Times New Roman"/>
                <w:sz w:val="24"/>
                <w:szCs w:val="24"/>
              </w:rPr>
              <w:t xml:space="preserve">14,893   </w:t>
            </w:r>
          </w:p>
        </w:tc>
        <w:tc>
          <w:tcPr>
            <w:tcW w:w="1417" w:type="dxa"/>
            <w:vAlign w:val="center"/>
          </w:tcPr>
          <w:p w:rsidR="008177C2" w:rsidRPr="00C97509" w:rsidRDefault="000D2AC1" w:rsidP="008177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AC1">
              <w:rPr>
                <w:rFonts w:ascii="Times New Roman" w:hAnsi="Times New Roman" w:cs="Times New Roman"/>
                <w:sz w:val="24"/>
                <w:szCs w:val="24"/>
              </w:rPr>
              <w:t xml:space="preserve">3,022   </w:t>
            </w:r>
          </w:p>
        </w:tc>
        <w:tc>
          <w:tcPr>
            <w:tcW w:w="1418" w:type="dxa"/>
            <w:vAlign w:val="center"/>
          </w:tcPr>
          <w:p w:rsidR="008177C2" w:rsidRPr="00C97509" w:rsidRDefault="000D2AC1" w:rsidP="00E716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AC1">
              <w:rPr>
                <w:rFonts w:ascii="Times New Roman" w:hAnsi="Times New Roman" w:cs="Times New Roman"/>
                <w:sz w:val="24"/>
                <w:szCs w:val="24"/>
              </w:rPr>
              <w:t xml:space="preserve">39,070   </w:t>
            </w:r>
          </w:p>
        </w:tc>
        <w:tc>
          <w:tcPr>
            <w:tcW w:w="1418" w:type="dxa"/>
            <w:vAlign w:val="center"/>
          </w:tcPr>
          <w:p w:rsidR="008177C2" w:rsidRPr="00C97509" w:rsidRDefault="000D2AC1" w:rsidP="00012C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AC1">
              <w:rPr>
                <w:rFonts w:ascii="Times New Roman" w:hAnsi="Times New Roman" w:cs="Times New Roman"/>
                <w:sz w:val="24"/>
                <w:szCs w:val="24"/>
              </w:rPr>
              <w:t xml:space="preserve">53,509   </w:t>
            </w:r>
          </w:p>
        </w:tc>
      </w:tr>
      <w:tr w:rsidR="00511D00" w:rsidTr="004E24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</w:trPr>
        <w:tc>
          <w:tcPr>
            <w:tcW w:w="1820" w:type="dxa"/>
            <w:gridSpan w:val="2"/>
          </w:tcPr>
          <w:p w:rsidR="00511D00" w:rsidRPr="00531D88" w:rsidRDefault="00511D00" w:rsidP="00121BAF">
            <w:pPr>
              <w:rPr>
                <w:rFonts w:ascii="Times New Roman" w:eastAsiaTheme="minorEastAsia" w:hAnsi="Times New Roman" w:cs="Times New Roman"/>
                <w:b/>
                <w:i/>
                <w:color w:val="1F497D" w:themeColor="text2"/>
                <w:sz w:val="24"/>
                <w:szCs w:val="24"/>
                <w:lang w:eastAsia="ru-RU"/>
              </w:rPr>
            </w:pPr>
            <w:r w:rsidRPr="00531D88"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</w:t>
            </w:r>
            <w:r w:rsidRPr="00531D8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:</w:t>
            </w:r>
          </w:p>
        </w:tc>
        <w:tc>
          <w:tcPr>
            <w:tcW w:w="8354" w:type="dxa"/>
            <w:gridSpan w:val="6"/>
          </w:tcPr>
          <w:p w:rsidR="00511D00" w:rsidRPr="00842279" w:rsidRDefault="00511D00" w:rsidP="009C42EA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на высоком напряжении (ВН) </w:t>
            </w: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>110 кВ и выше;</w:t>
            </w:r>
          </w:p>
          <w:p w:rsidR="00511D00" w:rsidRPr="00842279" w:rsidRDefault="00511D00" w:rsidP="009C42EA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- на среднем первом напряжении (СН-1) 35 кВ;</w:t>
            </w:r>
          </w:p>
          <w:p w:rsidR="00511D00" w:rsidRPr="00842279" w:rsidRDefault="00511D00" w:rsidP="009C42EA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- на среднем втором напряжении (СН-2) 1 – 20 кВ;</w:t>
            </w:r>
          </w:p>
          <w:p w:rsidR="00511D00" w:rsidRPr="007E51E5" w:rsidRDefault="00511D00" w:rsidP="009C42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- на низко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 напряжении (НН) 0,4 кВ и ниже</w:t>
            </w:r>
          </w:p>
          <w:p w:rsidR="00E66FA0" w:rsidRPr="00531D88" w:rsidRDefault="00E66FA0" w:rsidP="00E66FA0">
            <w:pPr>
              <w:rPr>
                <w:rFonts w:ascii="Times New Roman" w:eastAsiaTheme="minorEastAsia" w:hAnsi="Times New Roman" w:cs="Times New Roman"/>
                <w:b/>
                <w:i/>
                <w:color w:val="1F497D" w:themeColor="text2"/>
                <w:sz w:val="24"/>
                <w:szCs w:val="24"/>
                <w:lang w:eastAsia="ru-RU"/>
              </w:rPr>
            </w:pPr>
          </w:p>
        </w:tc>
      </w:tr>
    </w:tbl>
    <w:p w:rsidR="00357D09" w:rsidRDefault="00357D09">
      <w:bookmarkStart w:id="0" w:name="_GoBack"/>
      <w:bookmarkEnd w:id="0"/>
    </w:p>
    <w:sectPr w:rsidR="00357D09" w:rsidSect="001E03C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D40"/>
    <w:rsid w:val="00000B63"/>
    <w:rsid w:val="00002803"/>
    <w:rsid w:val="00004139"/>
    <w:rsid w:val="00012C5B"/>
    <w:rsid w:val="00022CF7"/>
    <w:rsid w:val="00022DE4"/>
    <w:rsid w:val="0003587C"/>
    <w:rsid w:val="00040B78"/>
    <w:rsid w:val="00043FE4"/>
    <w:rsid w:val="00051C74"/>
    <w:rsid w:val="0005321E"/>
    <w:rsid w:val="00053DC4"/>
    <w:rsid w:val="0005423B"/>
    <w:rsid w:val="00082ED0"/>
    <w:rsid w:val="00082F81"/>
    <w:rsid w:val="000A2650"/>
    <w:rsid w:val="000C68AB"/>
    <w:rsid w:val="000D2AC1"/>
    <w:rsid w:val="000E314C"/>
    <w:rsid w:val="000F1C6A"/>
    <w:rsid w:val="000F2DFC"/>
    <w:rsid w:val="000F4B79"/>
    <w:rsid w:val="00130D07"/>
    <w:rsid w:val="00130F55"/>
    <w:rsid w:val="00131186"/>
    <w:rsid w:val="00147F5E"/>
    <w:rsid w:val="00171B43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E03C1"/>
    <w:rsid w:val="001F0306"/>
    <w:rsid w:val="001F2D7B"/>
    <w:rsid w:val="001F4545"/>
    <w:rsid w:val="001F5CA4"/>
    <w:rsid w:val="002117E2"/>
    <w:rsid w:val="0022291E"/>
    <w:rsid w:val="002442F0"/>
    <w:rsid w:val="00260B54"/>
    <w:rsid w:val="00283008"/>
    <w:rsid w:val="002933A3"/>
    <w:rsid w:val="00293C15"/>
    <w:rsid w:val="00295897"/>
    <w:rsid w:val="0029611D"/>
    <w:rsid w:val="002A3FAE"/>
    <w:rsid w:val="002A5A50"/>
    <w:rsid w:val="002B191D"/>
    <w:rsid w:val="002B1E5C"/>
    <w:rsid w:val="002D149A"/>
    <w:rsid w:val="002D4D1C"/>
    <w:rsid w:val="002F0EC9"/>
    <w:rsid w:val="002F19BB"/>
    <w:rsid w:val="002F2A70"/>
    <w:rsid w:val="003244EE"/>
    <w:rsid w:val="003514BB"/>
    <w:rsid w:val="003571D2"/>
    <w:rsid w:val="00357D09"/>
    <w:rsid w:val="00361814"/>
    <w:rsid w:val="00363720"/>
    <w:rsid w:val="003854C1"/>
    <w:rsid w:val="003B4141"/>
    <w:rsid w:val="003C0199"/>
    <w:rsid w:val="003C6217"/>
    <w:rsid w:val="003D17E2"/>
    <w:rsid w:val="003E4F45"/>
    <w:rsid w:val="003E59FF"/>
    <w:rsid w:val="003E7AFB"/>
    <w:rsid w:val="003F4EC1"/>
    <w:rsid w:val="003F4F98"/>
    <w:rsid w:val="00400C55"/>
    <w:rsid w:val="004012E9"/>
    <w:rsid w:val="004073C6"/>
    <w:rsid w:val="00417D19"/>
    <w:rsid w:val="004236A7"/>
    <w:rsid w:val="00440476"/>
    <w:rsid w:val="00451299"/>
    <w:rsid w:val="004523B5"/>
    <w:rsid w:val="00453385"/>
    <w:rsid w:val="00476FCD"/>
    <w:rsid w:val="004917AF"/>
    <w:rsid w:val="004925B4"/>
    <w:rsid w:val="004C62ED"/>
    <w:rsid w:val="004E247F"/>
    <w:rsid w:val="004E3BA7"/>
    <w:rsid w:val="004E68C0"/>
    <w:rsid w:val="004F0C61"/>
    <w:rsid w:val="004F3BD4"/>
    <w:rsid w:val="00511D00"/>
    <w:rsid w:val="00526121"/>
    <w:rsid w:val="00531D88"/>
    <w:rsid w:val="0054031B"/>
    <w:rsid w:val="00545FDB"/>
    <w:rsid w:val="00553713"/>
    <w:rsid w:val="00553A3F"/>
    <w:rsid w:val="00590404"/>
    <w:rsid w:val="00590E9B"/>
    <w:rsid w:val="00593E8D"/>
    <w:rsid w:val="00593F52"/>
    <w:rsid w:val="00595522"/>
    <w:rsid w:val="005A454B"/>
    <w:rsid w:val="005B1A76"/>
    <w:rsid w:val="005D5CC4"/>
    <w:rsid w:val="005F1D9F"/>
    <w:rsid w:val="00602C5D"/>
    <w:rsid w:val="006320E8"/>
    <w:rsid w:val="0063661B"/>
    <w:rsid w:val="0066731A"/>
    <w:rsid w:val="00695140"/>
    <w:rsid w:val="006B337E"/>
    <w:rsid w:val="006C4F81"/>
    <w:rsid w:val="006C79C4"/>
    <w:rsid w:val="006D13D9"/>
    <w:rsid w:val="0071114A"/>
    <w:rsid w:val="0071691A"/>
    <w:rsid w:val="00731D5D"/>
    <w:rsid w:val="00733C81"/>
    <w:rsid w:val="00735005"/>
    <w:rsid w:val="00736F1B"/>
    <w:rsid w:val="007609A0"/>
    <w:rsid w:val="00780704"/>
    <w:rsid w:val="00781CF0"/>
    <w:rsid w:val="00797BA4"/>
    <w:rsid w:val="007A3441"/>
    <w:rsid w:val="007A3B18"/>
    <w:rsid w:val="007A4050"/>
    <w:rsid w:val="007C2527"/>
    <w:rsid w:val="007C6FBA"/>
    <w:rsid w:val="007D457D"/>
    <w:rsid w:val="007F0DB9"/>
    <w:rsid w:val="008005D4"/>
    <w:rsid w:val="00802104"/>
    <w:rsid w:val="008131B0"/>
    <w:rsid w:val="008177C2"/>
    <w:rsid w:val="00823F2A"/>
    <w:rsid w:val="0082582A"/>
    <w:rsid w:val="00826D5A"/>
    <w:rsid w:val="00830D22"/>
    <w:rsid w:val="008567E2"/>
    <w:rsid w:val="00873B8B"/>
    <w:rsid w:val="00874522"/>
    <w:rsid w:val="00883B93"/>
    <w:rsid w:val="008A109D"/>
    <w:rsid w:val="008A393A"/>
    <w:rsid w:val="008E5978"/>
    <w:rsid w:val="008F015E"/>
    <w:rsid w:val="00903248"/>
    <w:rsid w:val="00906FA9"/>
    <w:rsid w:val="00925E7A"/>
    <w:rsid w:val="00940263"/>
    <w:rsid w:val="0094391E"/>
    <w:rsid w:val="00956E70"/>
    <w:rsid w:val="009578D2"/>
    <w:rsid w:val="00966AD6"/>
    <w:rsid w:val="00973951"/>
    <w:rsid w:val="00980BA2"/>
    <w:rsid w:val="00993237"/>
    <w:rsid w:val="009A2FE5"/>
    <w:rsid w:val="009A6AA4"/>
    <w:rsid w:val="009B1814"/>
    <w:rsid w:val="009C232E"/>
    <w:rsid w:val="009C7447"/>
    <w:rsid w:val="009D2655"/>
    <w:rsid w:val="009D3D6E"/>
    <w:rsid w:val="009E1BF9"/>
    <w:rsid w:val="009F0005"/>
    <w:rsid w:val="00A102D7"/>
    <w:rsid w:val="00A131C5"/>
    <w:rsid w:val="00A51983"/>
    <w:rsid w:val="00A60443"/>
    <w:rsid w:val="00A65F03"/>
    <w:rsid w:val="00A751B3"/>
    <w:rsid w:val="00A764AD"/>
    <w:rsid w:val="00A80554"/>
    <w:rsid w:val="00AB1D23"/>
    <w:rsid w:val="00AB64C7"/>
    <w:rsid w:val="00AB6A9F"/>
    <w:rsid w:val="00AC09DA"/>
    <w:rsid w:val="00AC3BF2"/>
    <w:rsid w:val="00AE5D91"/>
    <w:rsid w:val="00AE7EA5"/>
    <w:rsid w:val="00AF3D14"/>
    <w:rsid w:val="00B10016"/>
    <w:rsid w:val="00B416FF"/>
    <w:rsid w:val="00B50DF8"/>
    <w:rsid w:val="00B64C81"/>
    <w:rsid w:val="00B70CE3"/>
    <w:rsid w:val="00B922CF"/>
    <w:rsid w:val="00BB1C55"/>
    <w:rsid w:val="00BB71B4"/>
    <w:rsid w:val="00BD79C6"/>
    <w:rsid w:val="00BE1E5B"/>
    <w:rsid w:val="00BF2420"/>
    <w:rsid w:val="00C00E43"/>
    <w:rsid w:val="00C040D7"/>
    <w:rsid w:val="00C25611"/>
    <w:rsid w:val="00C26A76"/>
    <w:rsid w:val="00C27085"/>
    <w:rsid w:val="00C368BB"/>
    <w:rsid w:val="00C400D2"/>
    <w:rsid w:val="00C4105C"/>
    <w:rsid w:val="00C47AFE"/>
    <w:rsid w:val="00C5124F"/>
    <w:rsid w:val="00C56DDD"/>
    <w:rsid w:val="00C63278"/>
    <w:rsid w:val="00C93E13"/>
    <w:rsid w:val="00C97509"/>
    <w:rsid w:val="00CA06C8"/>
    <w:rsid w:val="00CC0E42"/>
    <w:rsid w:val="00CF57CB"/>
    <w:rsid w:val="00D05EFF"/>
    <w:rsid w:val="00D22BCC"/>
    <w:rsid w:val="00D30D6A"/>
    <w:rsid w:val="00D373CE"/>
    <w:rsid w:val="00D37AAE"/>
    <w:rsid w:val="00D432D6"/>
    <w:rsid w:val="00D57B0B"/>
    <w:rsid w:val="00D614FA"/>
    <w:rsid w:val="00D71C72"/>
    <w:rsid w:val="00D82479"/>
    <w:rsid w:val="00D84B64"/>
    <w:rsid w:val="00D853F7"/>
    <w:rsid w:val="00D91845"/>
    <w:rsid w:val="00D9254B"/>
    <w:rsid w:val="00D956B9"/>
    <w:rsid w:val="00DA37B1"/>
    <w:rsid w:val="00DC0A9F"/>
    <w:rsid w:val="00DE2ED4"/>
    <w:rsid w:val="00E22D40"/>
    <w:rsid w:val="00E30F74"/>
    <w:rsid w:val="00E36682"/>
    <w:rsid w:val="00E4012D"/>
    <w:rsid w:val="00E41157"/>
    <w:rsid w:val="00E61322"/>
    <w:rsid w:val="00E66FA0"/>
    <w:rsid w:val="00E71239"/>
    <w:rsid w:val="00E71661"/>
    <w:rsid w:val="00E7628F"/>
    <w:rsid w:val="00E86385"/>
    <w:rsid w:val="00EB1B0E"/>
    <w:rsid w:val="00EC2611"/>
    <w:rsid w:val="00EC5758"/>
    <w:rsid w:val="00EE1E05"/>
    <w:rsid w:val="00EF4E4F"/>
    <w:rsid w:val="00F10007"/>
    <w:rsid w:val="00F12CE6"/>
    <w:rsid w:val="00F2236B"/>
    <w:rsid w:val="00F3212F"/>
    <w:rsid w:val="00F32FC3"/>
    <w:rsid w:val="00F3542E"/>
    <w:rsid w:val="00F43E61"/>
    <w:rsid w:val="00F46589"/>
    <w:rsid w:val="00F62469"/>
    <w:rsid w:val="00F63164"/>
    <w:rsid w:val="00FB2867"/>
    <w:rsid w:val="00FC13C9"/>
    <w:rsid w:val="00FC395C"/>
    <w:rsid w:val="00FD3D44"/>
    <w:rsid w:val="00FE6F2C"/>
    <w:rsid w:val="00FF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8D01F"/>
  <w15:docId w15:val="{39F0F0C4-F83F-4FBD-B3D3-33C7D38F6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3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03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1E0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708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Зыков Сергей Игоревич</dc:creator>
  <cp:lastModifiedBy>Кузнецова Виктория Александровна</cp:lastModifiedBy>
  <cp:revision>20</cp:revision>
  <cp:lastPrinted>2017-02-28T06:19:00Z</cp:lastPrinted>
  <dcterms:created xsi:type="dcterms:W3CDTF">2016-01-27T10:13:00Z</dcterms:created>
  <dcterms:modified xsi:type="dcterms:W3CDTF">2025-02-19T09:50:00Z</dcterms:modified>
</cp:coreProperties>
</file>