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5FB" w:rsidRPr="008B0555" w:rsidRDefault="0012337C" w:rsidP="008B0555">
      <w:pPr>
        <w:pStyle w:val="1"/>
        <w:jc w:val="center"/>
        <w:rPr>
          <w:rFonts w:ascii="Times New Roman" w:eastAsiaTheme="minorEastAsia" w:hAnsi="Times New Roman" w:cs="Times New Roman"/>
          <w:bCs w:val="0"/>
          <w:color w:val="1F497D" w:themeColor="text2"/>
          <w:sz w:val="24"/>
          <w:szCs w:val="24"/>
          <w:lang w:eastAsia="ru-RU"/>
        </w:rPr>
      </w:pPr>
      <w:r w:rsidRPr="008B0555">
        <w:rPr>
          <w:rFonts w:ascii="Times New Roman" w:eastAsiaTheme="minorEastAsia" w:hAnsi="Times New Roman" w:cs="Times New Roman"/>
          <w:bCs w:val="0"/>
          <w:color w:val="1F497D" w:themeColor="text2"/>
          <w:sz w:val="24"/>
          <w:szCs w:val="24"/>
          <w:lang w:eastAsia="ru-RU"/>
        </w:rPr>
        <w:t>Об</w:t>
      </w:r>
      <w:r w:rsidR="00616AEE" w:rsidRPr="008B0555">
        <w:rPr>
          <w:rFonts w:ascii="Times New Roman" w:eastAsiaTheme="minorEastAsia" w:hAnsi="Times New Roman" w:cs="Times New Roman"/>
          <w:bCs w:val="0"/>
          <w:color w:val="1F497D" w:themeColor="text2"/>
          <w:sz w:val="24"/>
          <w:szCs w:val="24"/>
          <w:lang w:eastAsia="ru-RU"/>
        </w:rPr>
        <w:t xml:space="preserve"> отпуске электроэнергии в сет</w:t>
      </w:r>
      <w:r w:rsidR="00DE05FB" w:rsidRPr="008B0555">
        <w:rPr>
          <w:rFonts w:ascii="Times New Roman" w:eastAsiaTheme="minorEastAsia" w:hAnsi="Times New Roman" w:cs="Times New Roman"/>
          <w:bCs w:val="0"/>
          <w:color w:val="1F497D" w:themeColor="text2"/>
          <w:sz w:val="24"/>
          <w:szCs w:val="24"/>
          <w:lang w:eastAsia="ru-RU"/>
        </w:rPr>
        <w:t>ь</w:t>
      </w:r>
      <w:r w:rsidR="00616AEE" w:rsidRPr="008B0555">
        <w:rPr>
          <w:rFonts w:ascii="Times New Roman" w:eastAsiaTheme="minorEastAsia" w:hAnsi="Times New Roman" w:cs="Times New Roman"/>
          <w:bCs w:val="0"/>
          <w:color w:val="1F497D" w:themeColor="text2"/>
          <w:sz w:val="24"/>
          <w:szCs w:val="24"/>
          <w:lang w:eastAsia="ru-RU"/>
        </w:rPr>
        <w:t xml:space="preserve"> </w:t>
      </w:r>
      <w:r w:rsidR="00DE05FB" w:rsidRPr="008B0555">
        <w:rPr>
          <w:rFonts w:ascii="Times New Roman" w:eastAsiaTheme="minorEastAsia" w:hAnsi="Times New Roman" w:cs="Times New Roman"/>
          <w:bCs w:val="0"/>
          <w:color w:val="1F497D" w:themeColor="text2"/>
          <w:sz w:val="24"/>
          <w:szCs w:val="24"/>
          <w:lang w:eastAsia="ru-RU"/>
        </w:rPr>
        <w:t xml:space="preserve">и отпуске электроэнергии из сети </w:t>
      </w:r>
      <w:r w:rsidR="00616AEE" w:rsidRPr="008B0555">
        <w:rPr>
          <w:rFonts w:ascii="Times New Roman" w:eastAsiaTheme="minorEastAsia" w:hAnsi="Times New Roman" w:cs="Times New Roman"/>
          <w:bCs w:val="0"/>
          <w:color w:val="1F497D" w:themeColor="text2"/>
          <w:sz w:val="24"/>
          <w:szCs w:val="24"/>
          <w:lang w:eastAsia="ru-RU"/>
        </w:rPr>
        <w:t>АО «ЮРЭСК» п</w:t>
      </w:r>
      <w:r w:rsidR="001E03C1" w:rsidRPr="008B0555">
        <w:rPr>
          <w:rFonts w:ascii="Times New Roman" w:eastAsiaTheme="minorEastAsia" w:hAnsi="Times New Roman" w:cs="Times New Roman"/>
          <w:bCs w:val="0"/>
          <w:color w:val="1F497D" w:themeColor="text2"/>
          <w:sz w:val="24"/>
          <w:szCs w:val="24"/>
          <w:lang w:eastAsia="ru-RU"/>
        </w:rPr>
        <w:t>о уровням напряжений</w:t>
      </w:r>
      <w:r w:rsidR="00DE05FB" w:rsidRPr="008B0555">
        <w:rPr>
          <w:rFonts w:ascii="Times New Roman" w:eastAsiaTheme="minorEastAsia" w:hAnsi="Times New Roman" w:cs="Times New Roman"/>
          <w:bCs w:val="0"/>
          <w:color w:val="1F497D" w:themeColor="text2"/>
          <w:sz w:val="24"/>
          <w:szCs w:val="24"/>
          <w:lang w:eastAsia="ru-RU"/>
        </w:rPr>
        <w:t xml:space="preserve">, используемых для ценообразования, потребителям электрической энергии и территориальным сетевым организациям, присоединенным к сетям сетевой </w:t>
      </w:r>
      <w:r w:rsidR="00FC6286" w:rsidRPr="008B0555">
        <w:rPr>
          <w:rFonts w:ascii="Times New Roman" w:eastAsiaTheme="minorEastAsia" w:hAnsi="Times New Roman" w:cs="Times New Roman"/>
          <w:bCs w:val="0"/>
          <w:color w:val="1F497D" w:themeColor="text2"/>
          <w:sz w:val="24"/>
          <w:szCs w:val="24"/>
          <w:lang w:eastAsia="ru-RU"/>
        </w:rPr>
        <w:t xml:space="preserve">                АО </w:t>
      </w:r>
      <w:r w:rsidR="00DE05FB" w:rsidRPr="008B0555">
        <w:rPr>
          <w:rFonts w:ascii="Times New Roman" w:eastAsiaTheme="minorEastAsia" w:hAnsi="Times New Roman" w:cs="Times New Roman"/>
          <w:bCs w:val="0"/>
          <w:color w:val="1F497D" w:themeColor="text2"/>
          <w:sz w:val="24"/>
          <w:szCs w:val="24"/>
          <w:lang w:eastAsia="ru-RU"/>
        </w:rPr>
        <w:t>«ЮРЭСК»</w:t>
      </w:r>
    </w:p>
    <w:p w:rsidR="001E03C1" w:rsidRPr="00F43203" w:rsidRDefault="001E03C1" w:rsidP="00F43203">
      <w:pPr>
        <w:pStyle w:val="ConsPlusNormal"/>
        <w:jc w:val="both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10315" w:type="dxa"/>
        <w:tblLayout w:type="fixed"/>
        <w:tblLook w:val="04A0" w:firstRow="1" w:lastRow="0" w:firstColumn="1" w:lastColumn="0" w:noHBand="0" w:noVBand="1"/>
      </w:tblPr>
      <w:tblGrid>
        <w:gridCol w:w="817"/>
        <w:gridCol w:w="993"/>
        <w:gridCol w:w="1525"/>
        <w:gridCol w:w="1309"/>
        <w:gridCol w:w="1418"/>
        <w:gridCol w:w="1417"/>
        <w:gridCol w:w="1418"/>
        <w:gridCol w:w="566"/>
        <w:gridCol w:w="852"/>
      </w:tblGrid>
      <w:tr w:rsidR="001E03C1" w:rsidRPr="00F43203" w:rsidTr="00E719AE">
        <w:tc>
          <w:tcPr>
            <w:tcW w:w="817" w:type="dxa"/>
            <w:vMerge w:val="restart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18" w:type="dxa"/>
            <w:gridSpan w:val="2"/>
            <w:vMerge w:val="restart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Наименование зоны энергоснабжения / муниципального района</w:t>
            </w:r>
          </w:p>
        </w:tc>
        <w:tc>
          <w:tcPr>
            <w:tcW w:w="6980" w:type="dxa"/>
            <w:gridSpan w:val="6"/>
            <w:vAlign w:val="center"/>
          </w:tcPr>
          <w:p w:rsidR="001E03C1" w:rsidRPr="00F43203" w:rsidRDefault="00182164" w:rsidP="00980C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80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1E03C1" w:rsidRPr="00F4320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1E03C1" w:rsidRPr="00F43203" w:rsidTr="00E719AE">
        <w:tc>
          <w:tcPr>
            <w:tcW w:w="817" w:type="dxa"/>
            <w:vMerge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vMerge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0" w:type="dxa"/>
            <w:gridSpan w:val="6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Уровни напряжения</w:t>
            </w:r>
            <w:r w:rsidR="007E244D" w:rsidRPr="00F4320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1E03C1" w:rsidRPr="00F43203" w:rsidTr="00E719AE">
        <w:tc>
          <w:tcPr>
            <w:tcW w:w="817" w:type="dxa"/>
            <w:vMerge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vMerge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</w:p>
        </w:tc>
        <w:tc>
          <w:tcPr>
            <w:tcW w:w="1417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СН-1</w:t>
            </w:r>
          </w:p>
        </w:tc>
        <w:tc>
          <w:tcPr>
            <w:tcW w:w="1418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СН-2</w:t>
            </w:r>
          </w:p>
        </w:tc>
        <w:tc>
          <w:tcPr>
            <w:tcW w:w="1418" w:type="dxa"/>
            <w:gridSpan w:val="2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</w:p>
        </w:tc>
      </w:tr>
      <w:tr w:rsidR="001E03C1" w:rsidRPr="00F43203" w:rsidTr="00E719AE">
        <w:tc>
          <w:tcPr>
            <w:tcW w:w="817" w:type="dxa"/>
            <w:vMerge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vMerge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млн. кВт∙ч</w:t>
            </w:r>
          </w:p>
        </w:tc>
        <w:tc>
          <w:tcPr>
            <w:tcW w:w="1418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млн. кВт∙ч</w:t>
            </w:r>
          </w:p>
        </w:tc>
        <w:tc>
          <w:tcPr>
            <w:tcW w:w="1417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млн. кВт∙ч</w:t>
            </w:r>
          </w:p>
        </w:tc>
        <w:tc>
          <w:tcPr>
            <w:tcW w:w="1418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млн. кВт∙ч</w:t>
            </w:r>
          </w:p>
        </w:tc>
        <w:tc>
          <w:tcPr>
            <w:tcW w:w="1418" w:type="dxa"/>
            <w:gridSpan w:val="2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млн. кВт∙ч</w:t>
            </w:r>
          </w:p>
        </w:tc>
      </w:tr>
      <w:tr w:rsidR="001E03C1" w:rsidRPr="00F43203" w:rsidTr="00E719AE">
        <w:trPr>
          <w:trHeight w:val="77"/>
        </w:trPr>
        <w:tc>
          <w:tcPr>
            <w:tcW w:w="817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18" w:type="dxa"/>
            <w:gridSpan w:val="2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09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18" w:type="dxa"/>
            <w:gridSpan w:val="2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DE05FB" w:rsidRPr="00F43203" w:rsidTr="00E719AE">
        <w:tc>
          <w:tcPr>
            <w:tcW w:w="817" w:type="dxa"/>
            <w:vAlign w:val="center"/>
          </w:tcPr>
          <w:p w:rsidR="00DE05FB" w:rsidRPr="00F43203" w:rsidRDefault="00DE05FB" w:rsidP="00E719A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98" w:type="dxa"/>
            <w:gridSpan w:val="8"/>
            <w:vAlign w:val="center"/>
          </w:tcPr>
          <w:p w:rsidR="00DE05FB" w:rsidRPr="00F43203" w:rsidRDefault="00DE05FB" w:rsidP="00E719A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>Отпуск электроэнергии в сеть</w:t>
            </w:r>
            <w:r w:rsidR="00E20694"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АО «ЮРЭСК»</w:t>
            </w:r>
          </w:p>
        </w:tc>
      </w:tr>
      <w:tr w:rsidR="001E03C1" w:rsidRPr="00DE0758" w:rsidTr="00E719AE">
        <w:tc>
          <w:tcPr>
            <w:tcW w:w="817" w:type="dxa"/>
            <w:vAlign w:val="center"/>
          </w:tcPr>
          <w:p w:rsidR="001E03C1" w:rsidRPr="00F43203" w:rsidRDefault="001E03C1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518" w:type="dxa"/>
            <w:gridSpan w:val="2"/>
            <w:vAlign w:val="center"/>
          </w:tcPr>
          <w:p w:rsidR="001E03C1" w:rsidRPr="00F43203" w:rsidRDefault="00F43203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</w:t>
            </w:r>
          </w:p>
        </w:tc>
        <w:tc>
          <w:tcPr>
            <w:tcW w:w="1309" w:type="dxa"/>
            <w:vAlign w:val="center"/>
          </w:tcPr>
          <w:p w:rsidR="001E03C1" w:rsidRPr="00980CE2" w:rsidRDefault="00980CE2" w:rsidP="00A506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1 494,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087</w:t>
            </w:r>
          </w:p>
        </w:tc>
        <w:tc>
          <w:tcPr>
            <w:tcW w:w="1418" w:type="dxa"/>
            <w:vAlign w:val="center"/>
          </w:tcPr>
          <w:p w:rsidR="001E03C1" w:rsidRPr="00DD0D08" w:rsidRDefault="00980CE2" w:rsidP="00DD0D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1 401,999</w:t>
            </w:r>
          </w:p>
        </w:tc>
        <w:tc>
          <w:tcPr>
            <w:tcW w:w="1417" w:type="dxa"/>
            <w:vAlign w:val="center"/>
          </w:tcPr>
          <w:p w:rsidR="001E03C1" w:rsidRPr="00980CE2" w:rsidRDefault="00DD0D08" w:rsidP="00980C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="009F1CCF" w:rsidRPr="00DE07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980CE2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418" w:type="dxa"/>
            <w:vAlign w:val="center"/>
          </w:tcPr>
          <w:p w:rsidR="001E03C1" w:rsidRPr="00980CE2" w:rsidRDefault="00980CE2" w:rsidP="00DD0D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67,299</w:t>
            </w:r>
          </w:p>
        </w:tc>
        <w:tc>
          <w:tcPr>
            <w:tcW w:w="1418" w:type="dxa"/>
            <w:gridSpan w:val="2"/>
            <w:vAlign w:val="center"/>
          </w:tcPr>
          <w:p w:rsidR="001E03C1" w:rsidRPr="00DE0758" w:rsidRDefault="001E1855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07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05FB" w:rsidRPr="00F43203" w:rsidTr="00E719AE"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:rsidR="00DE05FB" w:rsidRPr="00F43203" w:rsidRDefault="00DE05FB" w:rsidP="00E719A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498" w:type="dxa"/>
            <w:gridSpan w:val="8"/>
            <w:tcBorders>
              <w:bottom w:val="single" w:sz="4" w:space="0" w:color="auto"/>
            </w:tcBorders>
            <w:vAlign w:val="center"/>
          </w:tcPr>
          <w:p w:rsidR="00DE05FB" w:rsidRPr="00F43203" w:rsidRDefault="00DE05FB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>Отпуск электроэнергии из сети</w:t>
            </w:r>
            <w:r w:rsidR="00E20694" w:rsidRPr="00F432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АО «ЮРЭСК»</w:t>
            </w:r>
          </w:p>
        </w:tc>
      </w:tr>
      <w:tr w:rsidR="00FC391F" w:rsidRPr="00F43203" w:rsidTr="00E719AE"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:rsidR="00FC391F" w:rsidRPr="00F43203" w:rsidRDefault="000744C5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518" w:type="dxa"/>
            <w:gridSpan w:val="2"/>
            <w:tcBorders>
              <w:bottom w:val="single" w:sz="4" w:space="0" w:color="auto"/>
            </w:tcBorders>
            <w:vAlign w:val="center"/>
          </w:tcPr>
          <w:p w:rsidR="00FC391F" w:rsidRPr="00F43203" w:rsidRDefault="00F43203" w:rsidP="00E719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vAlign w:val="center"/>
          </w:tcPr>
          <w:p w:rsidR="00FC391F" w:rsidRPr="000B082D" w:rsidRDefault="00DD0D08" w:rsidP="008C09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0B08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0B082D">
              <w:rPr>
                <w:rFonts w:ascii="Times New Roman" w:hAnsi="Times New Roman" w:cs="Times New Roman"/>
                <w:sz w:val="24"/>
                <w:szCs w:val="24"/>
              </w:rPr>
              <w:t>88,</w:t>
            </w:r>
            <w:r w:rsidR="008C0962">
              <w:rPr>
                <w:rFonts w:ascii="Times New Roman" w:hAnsi="Times New Roman" w:cs="Times New Roman"/>
                <w:sz w:val="24"/>
                <w:szCs w:val="24"/>
              </w:rPr>
              <w:t>780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FC391F" w:rsidRPr="00980CE2" w:rsidRDefault="00DE0758" w:rsidP="008C09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D0D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C0962">
              <w:rPr>
                <w:rFonts w:ascii="Times New Roman" w:hAnsi="Times New Roman" w:cs="Times New Roman"/>
                <w:sz w:val="24"/>
                <w:szCs w:val="24"/>
              </w:rPr>
              <w:t>554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FC391F" w:rsidRPr="00DD0D08" w:rsidRDefault="00980CE2" w:rsidP="00DD0D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22,446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FC391F" w:rsidRPr="00980CE2" w:rsidRDefault="00F315EC" w:rsidP="00DD0D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309,702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:rsidR="00F43203" w:rsidRPr="00801AD8" w:rsidRDefault="00F315EC" w:rsidP="00801A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544,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078</w:t>
            </w:r>
          </w:p>
        </w:tc>
      </w:tr>
      <w:tr w:rsidR="007E244D" w:rsidTr="00E719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2" w:type="dxa"/>
          <w:trHeight w:val="276"/>
        </w:trPr>
        <w:tc>
          <w:tcPr>
            <w:tcW w:w="1810" w:type="dxa"/>
            <w:gridSpan w:val="2"/>
          </w:tcPr>
          <w:p w:rsidR="007E244D" w:rsidRPr="00F43203" w:rsidRDefault="007E244D" w:rsidP="00E719AE">
            <w:pPr>
              <w:rPr>
                <w:rFonts w:ascii="Times New Roman" w:eastAsiaTheme="minorEastAsia" w:hAnsi="Times New Roman" w:cs="Times New Roman"/>
                <w:b/>
                <w:i/>
                <w:color w:val="1F497D" w:themeColor="text2"/>
                <w:sz w:val="24"/>
                <w:szCs w:val="24"/>
                <w:lang w:eastAsia="ru-RU"/>
              </w:rPr>
            </w:pPr>
            <w:r w:rsidRPr="00F43203"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</w:t>
            </w:r>
            <w:r w:rsidRPr="00F4320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:</w:t>
            </w:r>
          </w:p>
        </w:tc>
        <w:tc>
          <w:tcPr>
            <w:tcW w:w="7653" w:type="dxa"/>
            <w:gridSpan w:val="6"/>
          </w:tcPr>
          <w:p w:rsidR="001935D9" w:rsidRPr="00F43203" w:rsidRDefault="007E244D" w:rsidP="00E719AE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i/>
                <w:sz w:val="24"/>
                <w:szCs w:val="24"/>
              </w:rPr>
              <w:t>*</w:t>
            </w:r>
            <w:r w:rsidR="00E20694" w:rsidRPr="00F432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на высоком напряжении (ВН) </w:t>
            </w:r>
            <w:r w:rsidRPr="00F43203">
              <w:rPr>
                <w:rFonts w:ascii="Times New Roman" w:hAnsi="Times New Roman" w:cs="Times New Roman"/>
                <w:i/>
                <w:sz w:val="24"/>
                <w:szCs w:val="24"/>
              </w:rPr>
              <w:t>110 кВ и выше;</w:t>
            </w:r>
          </w:p>
          <w:p w:rsidR="007E244D" w:rsidRPr="00F43203" w:rsidRDefault="007E244D" w:rsidP="00E719AE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- на среднем первом напряжении (СН-1) 35 кВ;</w:t>
            </w:r>
          </w:p>
          <w:p w:rsidR="007E244D" w:rsidRPr="00F43203" w:rsidRDefault="007E244D" w:rsidP="00E719AE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- на сре</w:t>
            </w:r>
            <w:r w:rsidR="00E20694" w:rsidRPr="00F432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днем втором напряжении (СН-2) </w:t>
            </w:r>
            <w:r w:rsidR="00F31C08">
              <w:rPr>
                <w:rFonts w:ascii="Times New Roman" w:hAnsi="Times New Roman" w:cs="Times New Roman"/>
                <w:i/>
                <w:sz w:val="24"/>
                <w:szCs w:val="24"/>
              </w:rPr>
              <w:t>1-</w:t>
            </w:r>
            <w:r w:rsidRPr="00F43203">
              <w:rPr>
                <w:rFonts w:ascii="Times New Roman" w:hAnsi="Times New Roman" w:cs="Times New Roman"/>
                <w:i/>
                <w:sz w:val="24"/>
                <w:szCs w:val="24"/>
              </w:rPr>
              <w:t>20 кВ;</w:t>
            </w:r>
          </w:p>
          <w:p w:rsidR="001935D9" w:rsidRPr="008B0555" w:rsidRDefault="007E244D" w:rsidP="00E719A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- на низко</w:t>
            </w:r>
            <w:r w:rsidR="008B0555">
              <w:rPr>
                <w:rFonts w:ascii="Times New Roman" w:hAnsi="Times New Roman" w:cs="Times New Roman"/>
                <w:i/>
                <w:sz w:val="24"/>
                <w:szCs w:val="24"/>
              </w:rPr>
              <w:t>м напряжении (НН) 0,4 кВ и ниже</w:t>
            </w:r>
          </w:p>
          <w:p w:rsidR="000466E0" w:rsidRPr="00B84178" w:rsidRDefault="000466E0" w:rsidP="00E719A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7E244D" w:rsidRDefault="007E244D" w:rsidP="00E719AE">
      <w:pPr>
        <w:rPr>
          <w:rFonts w:ascii="Times New Roman" w:eastAsiaTheme="minorEastAsia" w:hAnsi="Times New Roman" w:cs="Times New Roman"/>
          <w:b/>
          <w:color w:val="1F497D" w:themeColor="text2"/>
          <w:sz w:val="24"/>
          <w:szCs w:val="24"/>
          <w:lang w:eastAsia="ru-RU"/>
        </w:rPr>
      </w:pPr>
    </w:p>
    <w:sectPr w:rsidR="007E244D" w:rsidSect="008B0555">
      <w:pgSz w:w="11906" w:h="16838"/>
      <w:pgMar w:top="567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D40"/>
    <w:rsid w:val="00000B63"/>
    <w:rsid w:val="00002803"/>
    <w:rsid w:val="00022CF7"/>
    <w:rsid w:val="00022DE4"/>
    <w:rsid w:val="0003587C"/>
    <w:rsid w:val="00040B78"/>
    <w:rsid w:val="00043FE4"/>
    <w:rsid w:val="000466E0"/>
    <w:rsid w:val="00051C74"/>
    <w:rsid w:val="0005321E"/>
    <w:rsid w:val="00053DC4"/>
    <w:rsid w:val="0005423B"/>
    <w:rsid w:val="000744C5"/>
    <w:rsid w:val="00082ED0"/>
    <w:rsid w:val="000A2650"/>
    <w:rsid w:val="000A28D7"/>
    <w:rsid w:val="000B082D"/>
    <w:rsid w:val="000C68AB"/>
    <w:rsid w:val="000E314C"/>
    <w:rsid w:val="000F1C6A"/>
    <w:rsid w:val="000F2DFC"/>
    <w:rsid w:val="000F4B79"/>
    <w:rsid w:val="001052F5"/>
    <w:rsid w:val="0012337C"/>
    <w:rsid w:val="00130D07"/>
    <w:rsid w:val="00130F55"/>
    <w:rsid w:val="00131186"/>
    <w:rsid w:val="00147F5E"/>
    <w:rsid w:val="0015592B"/>
    <w:rsid w:val="00171B43"/>
    <w:rsid w:val="001808BD"/>
    <w:rsid w:val="00182164"/>
    <w:rsid w:val="00185371"/>
    <w:rsid w:val="001866CE"/>
    <w:rsid w:val="00191C71"/>
    <w:rsid w:val="001935D9"/>
    <w:rsid w:val="001A03F1"/>
    <w:rsid w:val="001A6B3E"/>
    <w:rsid w:val="001B741D"/>
    <w:rsid w:val="001C04DC"/>
    <w:rsid w:val="001C6B21"/>
    <w:rsid w:val="001D6044"/>
    <w:rsid w:val="001D6777"/>
    <w:rsid w:val="001E03C1"/>
    <w:rsid w:val="001E1855"/>
    <w:rsid w:val="001F0306"/>
    <w:rsid w:val="001F2D7B"/>
    <w:rsid w:val="001F4545"/>
    <w:rsid w:val="001F5CA4"/>
    <w:rsid w:val="0022291E"/>
    <w:rsid w:val="002442F0"/>
    <w:rsid w:val="00283008"/>
    <w:rsid w:val="002933A3"/>
    <w:rsid w:val="00293C15"/>
    <w:rsid w:val="00294E04"/>
    <w:rsid w:val="00295897"/>
    <w:rsid w:val="0029611D"/>
    <w:rsid w:val="002A3FAE"/>
    <w:rsid w:val="002A5A50"/>
    <w:rsid w:val="002B191D"/>
    <w:rsid w:val="002B1E5C"/>
    <w:rsid w:val="002D149A"/>
    <w:rsid w:val="002D31FA"/>
    <w:rsid w:val="002D4D1C"/>
    <w:rsid w:val="002D5971"/>
    <w:rsid w:val="002F0EC9"/>
    <w:rsid w:val="002F19BB"/>
    <w:rsid w:val="003244EE"/>
    <w:rsid w:val="00327339"/>
    <w:rsid w:val="00331110"/>
    <w:rsid w:val="00343543"/>
    <w:rsid w:val="003514BB"/>
    <w:rsid w:val="003571D2"/>
    <w:rsid w:val="00357D09"/>
    <w:rsid w:val="00361814"/>
    <w:rsid w:val="00363720"/>
    <w:rsid w:val="003854C1"/>
    <w:rsid w:val="003B4141"/>
    <w:rsid w:val="003C0199"/>
    <w:rsid w:val="003C6217"/>
    <w:rsid w:val="003D17E2"/>
    <w:rsid w:val="003E4F45"/>
    <w:rsid w:val="003E59FF"/>
    <w:rsid w:val="003E7AFB"/>
    <w:rsid w:val="003F4F98"/>
    <w:rsid w:val="00400C55"/>
    <w:rsid w:val="004012E9"/>
    <w:rsid w:val="004073C6"/>
    <w:rsid w:val="00417D19"/>
    <w:rsid w:val="004236A7"/>
    <w:rsid w:val="00440476"/>
    <w:rsid w:val="004523B5"/>
    <w:rsid w:val="00453385"/>
    <w:rsid w:val="004640D7"/>
    <w:rsid w:val="00476FCD"/>
    <w:rsid w:val="004917AF"/>
    <w:rsid w:val="004925B4"/>
    <w:rsid w:val="004B7667"/>
    <w:rsid w:val="004C62ED"/>
    <w:rsid w:val="004E21A5"/>
    <w:rsid w:val="004E68C0"/>
    <w:rsid w:val="004F0C61"/>
    <w:rsid w:val="004F3BD4"/>
    <w:rsid w:val="00507098"/>
    <w:rsid w:val="00526121"/>
    <w:rsid w:val="0054031B"/>
    <w:rsid w:val="00540462"/>
    <w:rsid w:val="00545FDB"/>
    <w:rsid w:val="00553A3F"/>
    <w:rsid w:val="00590404"/>
    <w:rsid w:val="00590E9B"/>
    <w:rsid w:val="00593E8D"/>
    <w:rsid w:val="00593F52"/>
    <w:rsid w:val="00595522"/>
    <w:rsid w:val="005B1A76"/>
    <w:rsid w:val="005C4121"/>
    <w:rsid w:val="005D5CC4"/>
    <w:rsid w:val="005F1D9F"/>
    <w:rsid w:val="00602C5D"/>
    <w:rsid w:val="0061276B"/>
    <w:rsid w:val="00616AEE"/>
    <w:rsid w:val="00621724"/>
    <w:rsid w:val="006245DA"/>
    <w:rsid w:val="0063661B"/>
    <w:rsid w:val="0066731A"/>
    <w:rsid w:val="00695140"/>
    <w:rsid w:val="006A0890"/>
    <w:rsid w:val="006B337E"/>
    <w:rsid w:val="006C4F81"/>
    <w:rsid w:val="006C79C4"/>
    <w:rsid w:val="0071114A"/>
    <w:rsid w:val="0071691A"/>
    <w:rsid w:val="00733C81"/>
    <w:rsid w:val="00735005"/>
    <w:rsid w:val="00736F1B"/>
    <w:rsid w:val="007609A0"/>
    <w:rsid w:val="00780704"/>
    <w:rsid w:val="00781CF0"/>
    <w:rsid w:val="00792037"/>
    <w:rsid w:val="00797BA4"/>
    <w:rsid w:val="007A3441"/>
    <w:rsid w:val="007A3B18"/>
    <w:rsid w:val="007A4050"/>
    <w:rsid w:val="007C2527"/>
    <w:rsid w:val="007C6FBA"/>
    <w:rsid w:val="007D457D"/>
    <w:rsid w:val="007E244D"/>
    <w:rsid w:val="007F0DB9"/>
    <w:rsid w:val="008005D4"/>
    <w:rsid w:val="00801AD8"/>
    <w:rsid w:val="00802104"/>
    <w:rsid w:val="008131B0"/>
    <w:rsid w:val="00823F2A"/>
    <w:rsid w:val="0082582A"/>
    <w:rsid w:val="00826D5A"/>
    <w:rsid w:val="00830D22"/>
    <w:rsid w:val="008567E2"/>
    <w:rsid w:val="00873B8B"/>
    <w:rsid w:val="00874522"/>
    <w:rsid w:val="00883B93"/>
    <w:rsid w:val="008A109D"/>
    <w:rsid w:val="008A37F8"/>
    <w:rsid w:val="008A393A"/>
    <w:rsid w:val="008B0555"/>
    <w:rsid w:val="008C0962"/>
    <w:rsid w:val="008E1E68"/>
    <w:rsid w:val="008E5978"/>
    <w:rsid w:val="00903248"/>
    <w:rsid w:val="00906FA9"/>
    <w:rsid w:val="00925E7A"/>
    <w:rsid w:val="00940263"/>
    <w:rsid w:val="0094391E"/>
    <w:rsid w:val="00956E70"/>
    <w:rsid w:val="009578D2"/>
    <w:rsid w:val="00966AD6"/>
    <w:rsid w:val="00973951"/>
    <w:rsid w:val="00976D37"/>
    <w:rsid w:val="00980BA2"/>
    <w:rsid w:val="00980CE2"/>
    <w:rsid w:val="00984D9E"/>
    <w:rsid w:val="00993237"/>
    <w:rsid w:val="009A2FE5"/>
    <w:rsid w:val="009B1814"/>
    <w:rsid w:val="009C232E"/>
    <w:rsid w:val="009C7447"/>
    <w:rsid w:val="009D2655"/>
    <w:rsid w:val="009D3D6E"/>
    <w:rsid w:val="009E1BF9"/>
    <w:rsid w:val="009F0005"/>
    <w:rsid w:val="009F1CCF"/>
    <w:rsid w:val="00A102D7"/>
    <w:rsid w:val="00A1181F"/>
    <w:rsid w:val="00A131C5"/>
    <w:rsid w:val="00A506C2"/>
    <w:rsid w:val="00A51983"/>
    <w:rsid w:val="00A60443"/>
    <w:rsid w:val="00A63037"/>
    <w:rsid w:val="00A764AD"/>
    <w:rsid w:val="00AA2914"/>
    <w:rsid w:val="00AB1D23"/>
    <w:rsid w:val="00AB64C7"/>
    <w:rsid w:val="00AB6A9F"/>
    <w:rsid w:val="00AC09DA"/>
    <w:rsid w:val="00AC3BF2"/>
    <w:rsid w:val="00AE5D91"/>
    <w:rsid w:val="00AE7EA5"/>
    <w:rsid w:val="00AF3D14"/>
    <w:rsid w:val="00B416FF"/>
    <w:rsid w:val="00B50DF8"/>
    <w:rsid w:val="00B64C81"/>
    <w:rsid w:val="00B84178"/>
    <w:rsid w:val="00B922CF"/>
    <w:rsid w:val="00BB1C55"/>
    <w:rsid w:val="00BB71B4"/>
    <w:rsid w:val="00BD79C6"/>
    <w:rsid w:val="00BD7C21"/>
    <w:rsid w:val="00BE1E5B"/>
    <w:rsid w:val="00C00E43"/>
    <w:rsid w:val="00C040D7"/>
    <w:rsid w:val="00C25611"/>
    <w:rsid w:val="00C26A76"/>
    <w:rsid w:val="00C27085"/>
    <w:rsid w:val="00C368BB"/>
    <w:rsid w:val="00C400D2"/>
    <w:rsid w:val="00C47AFE"/>
    <w:rsid w:val="00C5124F"/>
    <w:rsid w:val="00C56DDD"/>
    <w:rsid w:val="00C63278"/>
    <w:rsid w:val="00C93E13"/>
    <w:rsid w:val="00CA06C8"/>
    <w:rsid w:val="00CA2315"/>
    <w:rsid w:val="00CC0E42"/>
    <w:rsid w:val="00CF57CB"/>
    <w:rsid w:val="00D05EFF"/>
    <w:rsid w:val="00D22BCC"/>
    <w:rsid w:val="00D30D6A"/>
    <w:rsid w:val="00D373CE"/>
    <w:rsid w:val="00D37AAE"/>
    <w:rsid w:val="00D432D6"/>
    <w:rsid w:val="00D57B0B"/>
    <w:rsid w:val="00D614FA"/>
    <w:rsid w:val="00D61B36"/>
    <w:rsid w:val="00D71C72"/>
    <w:rsid w:val="00D73A1A"/>
    <w:rsid w:val="00D82479"/>
    <w:rsid w:val="00D84B64"/>
    <w:rsid w:val="00D853F7"/>
    <w:rsid w:val="00D90C79"/>
    <w:rsid w:val="00D91845"/>
    <w:rsid w:val="00D9254B"/>
    <w:rsid w:val="00D956B9"/>
    <w:rsid w:val="00DA37B1"/>
    <w:rsid w:val="00DC0A9F"/>
    <w:rsid w:val="00DD0D08"/>
    <w:rsid w:val="00DE05FB"/>
    <w:rsid w:val="00DE0758"/>
    <w:rsid w:val="00E20694"/>
    <w:rsid w:val="00E22D40"/>
    <w:rsid w:val="00E30F74"/>
    <w:rsid w:val="00E36682"/>
    <w:rsid w:val="00E4012D"/>
    <w:rsid w:val="00E41157"/>
    <w:rsid w:val="00E610BC"/>
    <w:rsid w:val="00E61322"/>
    <w:rsid w:val="00E719AE"/>
    <w:rsid w:val="00E7628F"/>
    <w:rsid w:val="00E86385"/>
    <w:rsid w:val="00EA535C"/>
    <w:rsid w:val="00EB1B0E"/>
    <w:rsid w:val="00EC2611"/>
    <w:rsid w:val="00EC5758"/>
    <w:rsid w:val="00EE1E05"/>
    <w:rsid w:val="00EF4E4F"/>
    <w:rsid w:val="00F10007"/>
    <w:rsid w:val="00F12CE6"/>
    <w:rsid w:val="00F315EC"/>
    <w:rsid w:val="00F31C08"/>
    <w:rsid w:val="00F3212F"/>
    <w:rsid w:val="00F32FC3"/>
    <w:rsid w:val="00F3542E"/>
    <w:rsid w:val="00F43203"/>
    <w:rsid w:val="00F43E61"/>
    <w:rsid w:val="00F46589"/>
    <w:rsid w:val="00F62469"/>
    <w:rsid w:val="00F63164"/>
    <w:rsid w:val="00FC13C9"/>
    <w:rsid w:val="00FC391F"/>
    <w:rsid w:val="00FC395C"/>
    <w:rsid w:val="00FC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800EC"/>
  <w15:docId w15:val="{8EC847CD-63A7-42D7-9D6A-37E75EABC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3C1"/>
  </w:style>
  <w:style w:type="paragraph" w:styleId="1">
    <w:name w:val="heading 1"/>
    <w:basedOn w:val="a"/>
    <w:next w:val="a"/>
    <w:link w:val="10"/>
    <w:uiPriority w:val="9"/>
    <w:qFormat/>
    <w:rsid w:val="006127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03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1E0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127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Мухина Виктория Александровна</cp:lastModifiedBy>
  <cp:revision>30</cp:revision>
  <cp:lastPrinted>2017-02-28T05:42:00Z</cp:lastPrinted>
  <dcterms:created xsi:type="dcterms:W3CDTF">2015-07-03T05:52:00Z</dcterms:created>
  <dcterms:modified xsi:type="dcterms:W3CDTF">2024-01-22T08:52:00Z</dcterms:modified>
</cp:coreProperties>
</file>