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B12DF" w14:textId="57AFA221" w:rsidR="003442C8" w:rsidRPr="006A1294" w:rsidRDefault="003442C8" w:rsidP="003442C8">
      <w:pPr>
        <w:spacing w:after="0" w:line="240" w:lineRule="auto"/>
        <w:jc w:val="right"/>
        <w:rPr>
          <w:rFonts w:ascii="Times New Roman" w:hAnsi="Times New Roman"/>
          <w:color w:val="000000"/>
        </w:rPr>
      </w:pPr>
      <w:r w:rsidRPr="003442C8">
        <w:rPr>
          <w:rFonts w:ascii="Times New Roman" w:hAnsi="Times New Roman"/>
          <w:color w:val="000000"/>
        </w:rPr>
        <w:t xml:space="preserve">Приложение N </w:t>
      </w:r>
      <w:r w:rsidR="00025951">
        <w:rPr>
          <w:rFonts w:ascii="Times New Roman" w:hAnsi="Times New Roman"/>
          <w:color w:val="000000"/>
        </w:rPr>
        <w:t>12</w:t>
      </w:r>
      <w:r w:rsidRPr="003442C8">
        <w:rPr>
          <w:rFonts w:ascii="Times New Roman" w:hAnsi="Times New Roman"/>
          <w:color w:val="000000"/>
        </w:rPr>
        <w:br/>
        <w:t>к ПП РФ от 27.12.2004г. № 861</w:t>
      </w:r>
    </w:p>
    <w:p w14:paraId="529D9998" w14:textId="76132520" w:rsidR="00431410" w:rsidRPr="006A1294" w:rsidRDefault="00431410" w:rsidP="00431410">
      <w:pPr>
        <w:spacing w:after="0" w:line="240" w:lineRule="auto"/>
        <w:jc w:val="center"/>
        <w:rPr>
          <w:rFonts w:ascii="Times New Roman" w:hAnsi="Times New Roman"/>
          <w:b/>
          <w:sz w:val="26"/>
        </w:rPr>
      </w:pPr>
      <w:r w:rsidRPr="006A1294">
        <w:rPr>
          <w:rFonts w:ascii="Times New Roman" w:hAnsi="Times New Roman"/>
          <w:b/>
          <w:sz w:val="26"/>
        </w:rPr>
        <w:t>Договор</w:t>
      </w:r>
      <w:r w:rsidR="005F7D7F">
        <w:rPr>
          <w:rFonts w:ascii="Times New Roman" w:hAnsi="Times New Roman"/>
          <w:b/>
          <w:sz w:val="26"/>
        </w:rPr>
        <w:t xml:space="preserve"> </w:t>
      </w:r>
    </w:p>
    <w:p w14:paraId="031A4413" w14:textId="77777777" w:rsidR="00431410" w:rsidRPr="006A1294" w:rsidRDefault="00431410" w:rsidP="00431410">
      <w:pPr>
        <w:spacing w:after="0" w:line="240" w:lineRule="auto"/>
        <w:jc w:val="center"/>
        <w:rPr>
          <w:rFonts w:ascii="Times New Roman" w:hAnsi="Times New Roman"/>
          <w:b/>
          <w:sz w:val="26"/>
        </w:rPr>
      </w:pPr>
      <w:r w:rsidRPr="006A1294">
        <w:rPr>
          <w:rFonts w:ascii="Times New Roman" w:hAnsi="Times New Roman"/>
          <w:b/>
          <w:sz w:val="26"/>
        </w:rPr>
        <w:t xml:space="preserve">об осуществлении технологического присоединения </w:t>
      </w:r>
    </w:p>
    <w:p w14:paraId="035788D0" w14:textId="352011F6" w:rsidR="00025951" w:rsidRPr="00025951" w:rsidRDefault="00431410" w:rsidP="00025951">
      <w:pPr>
        <w:spacing w:after="0" w:line="240" w:lineRule="auto"/>
        <w:jc w:val="center"/>
        <w:rPr>
          <w:rFonts w:ascii="Times New Roman" w:hAnsi="Times New Roman"/>
          <w:b/>
          <w:sz w:val="26"/>
        </w:rPr>
      </w:pPr>
      <w:r w:rsidRPr="006A1294">
        <w:rPr>
          <w:rFonts w:ascii="Times New Roman" w:hAnsi="Times New Roman"/>
          <w:b/>
          <w:sz w:val="26"/>
        </w:rPr>
        <w:t>к электрическим сетям</w:t>
      </w:r>
      <w:r w:rsidR="00025951" w:rsidRPr="00025951">
        <w:t xml:space="preserve"> </w:t>
      </w:r>
      <w:r w:rsidR="00025951" w:rsidRPr="00025951">
        <w:rPr>
          <w:rFonts w:ascii="Times New Roman" w:hAnsi="Times New Roman"/>
          <w:b/>
          <w:sz w:val="26"/>
        </w:rPr>
        <w:t>посредством перераспределения</w:t>
      </w:r>
    </w:p>
    <w:p w14:paraId="21B236F0" w14:textId="50284D08" w:rsidR="00431410" w:rsidRPr="006A1294" w:rsidRDefault="00025951" w:rsidP="00025951">
      <w:pPr>
        <w:spacing w:after="0" w:line="240" w:lineRule="auto"/>
        <w:jc w:val="center"/>
        <w:rPr>
          <w:rFonts w:ascii="Times New Roman" w:hAnsi="Times New Roman"/>
          <w:b/>
          <w:sz w:val="26"/>
        </w:rPr>
      </w:pPr>
      <w:r w:rsidRPr="00025951">
        <w:rPr>
          <w:rFonts w:ascii="Times New Roman" w:hAnsi="Times New Roman"/>
          <w:b/>
          <w:sz w:val="26"/>
        </w:rPr>
        <w:t>максимальной мощности</w:t>
      </w:r>
    </w:p>
    <w:p w14:paraId="2F4210A6" w14:textId="77777777" w:rsidR="003442C8" w:rsidRPr="006A1294" w:rsidRDefault="003442C8" w:rsidP="00431410">
      <w:pPr>
        <w:spacing w:after="0" w:line="240" w:lineRule="auto"/>
        <w:jc w:val="center"/>
        <w:rPr>
          <w:rFonts w:ascii="Times New Roman" w:hAnsi="Times New Roman"/>
          <w:b/>
          <w:sz w:val="26"/>
        </w:rPr>
      </w:pPr>
    </w:p>
    <w:p w14:paraId="190456C2" w14:textId="30E66210" w:rsidR="003442C8" w:rsidRPr="006A1294" w:rsidRDefault="00025951" w:rsidP="00406368">
      <w:pPr>
        <w:autoSpaceDE w:val="0"/>
        <w:autoSpaceDN w:val="0"/>
        <w:adjustRightInd w:val="0"/>
        <w:spacing w:after="0" w:line="240" w:lineRule="auto"/>
        <w:ind w:left="1560" w:right="1417"/>
        <w:jc w:val="center"/>
        <w:rPr>
          <w:rFonts w:ascii="Times New Roman" w:hAnsi="Times New Roman"/>
          <w:sz w:val="20"/>
          <w:szCs w:val="20"/>
        </w:rPr>
      </w:pPr>
      <w:r w:rsidRPr="00025951">
        <w:rPr>
          <w:rFonts w:ascii="Times New Roman" w:hAnsi="Times New Roman"/>
          <w:sz w:val="20"/>
          <w:szCs w:val="20"/>
        </w:rPr>
        <w:t>(для заявителей, заключивших соглашение</w:t>
      </w:r>
      <w:r w:rsidR="00406368">
        <w:rPr>
          <w:rFonts w:ascii="Times New Roman" w:hAnsi="Times New Roman"/>
          <w:sz w:val="20"/>
          <w:szCs w:val="20"/>
        </w:rPr>
        <w:t xml:space="preserve"> </w:t>
      </w:r>
      <w:r w:rsidRPr="00025951">
        <w:rPr>
          <w:rFonts w:ascii="Times New Roman" w:hAnsi="Times New Roman"/>
          <w:sz w:val="20"/>
          <w:szCs w:val="20"/>
        </w:rPr>
        <w:t>о перераспределении максимальной мощности с владельцами</w:t>
      </w:r>
      <w:r w:rsidR="00406368">
        <w:rPr>
          <w:rFonts w:ascii="Times New Roman" w:hAnsi="Times New Roman"/>
          <w:sz w:val="20"/>
          <w:szCs w:val="20"/>
        </w:rPr>
        <w:t xml:space="preserve"> </w:t>
      </w:r>
      <w:proofErr w:type="spellStart"/>
      <w:r w:rsidRPr="00025951">
        <w:rPr>
          <w:rFonts w:ascii="Times New Roman" w:hAnsi="Times New Roman"/>
          <w:sz w:val="20"/>
          <w:szCs w:val="20"/>
        </w:rPr>
        <w:t>энергопринимающих</w:t>
      </w:r>
      <w:proofErr w:type="spellEnd"/>
      <w:r w:rsidRPr="00025951">
        <w:rPr>
          <w:rFonts w:ascii="Times New Roman" w:hAnsi="Times New Roman"/>
          <w:sz w:val="20"/>
          <w:szCs w:val="20"/>
        </w:rPr>
        <w:t xml:space="preserve"> устройств (за исключением лиц, указанных</w:t>
      </w:r>
      <w:r w:rsidR="00406368">
        <w:rPr>
          <w:rFonts w:ascii="Times New Roman" w:hAnsi="Times New Roman"/>
          <w:sz w:val="20"/>
          <w:szCs w:val="20"/>
        </w:rPr>
        <w:t xml:space="preserve"> </w:t>
      </w:r>
      <w:r w:rsidRPr="00025951">
        <w:rPr>
          <w:rFonts w:ascii="Times New Roman" w:hAnsi="Times New Roman"/>
          <w:sz w:val="20"/>
          <w:szCs w:val="20"/>
        </w:rPr>
        <w:t>в пункте 12(1) Правил технологического присоединения</w:t>
      </w:r>
      <w:r w:rsidR="00406368">
        <w:rPr>
          <w:rFonts w:ascii="Times New Roman" w:hAnsi="Times New Roman"/>
          <w:sz w:val="20"/>
          <w:szCs w:val="20"/>
        </w:rPr>
        <w:t xml:space="preserve"> </w:t>
      </w:r>
      <w:proofErr w:type="spellStart"/>
      <w:r w:rsidRPr="00025951">
        <w:rPr>
          <w:rFonts w:ascii="Times New Roman" w:hAnsi="Times New Roman"/>
          <w:sz w:val="20"/>
          <w:szCs w:val="20"/>
        </w:rPr>
        <w:t>энергопринимающих</w:t>
      </w:r>
      <w:proofErr w:type="spellEnd"/>
      <w:r w:rsidRPr="00025951">
        <w:rPr>
          <w:rFonts w:ascii="Times New Roman" w:hAnsi="Times New Roman"/>
          <w:sz w:val="20"/>
          <w:szCs w:val="20"/>
        </w:rPr>
        <w:t xml:space="preserve"> устройств потребителей электрической</w:t>
      </w:r>
      <w:r w:rsidR="00406368">
        <w:rPr>
          <w:rFonts w:ascii="Times New Roman" w:hAnsi="Times New Roman"/>
          <w:sz w:val="20"/>
          <w:szCs w:val="20"/>
        </w:rPr>
        <w:t xml:space="preserve"> </w:t>
      </w:r>
      <w:r w:rsidRPr="00025951">
        <w:rPr>
          <w:rFonts w:ascii="Times New Roman" w:hAnsi="Times New Roman"/>
          <w:sz w:val="20"/>
          <w:szCs w:val="20"/>
        </w:rPr>
        <w:t>энергии, объектов по производству электрической</w:t>
      </w:r>
      <w:r w:rsidR="00406368">
        <w:rPr>
          <w:rFonts w:ascii="Times New Roman" w:hAnsi="Times New Roman"/>
          <w:sz w:val="20"/>
          <w:szCs w:val="20"/>
        </w:rPr>
        <w:t xml:space="preserve"> </w:t>
      </w:r>
      <w:r w:rsidRPr="00025951">
        <w:rPr>
          <w:rFonts w:ascii="Times New Roman" w:hAnsi="Times New Roman"/>
          <w:sz w:val="20"/>
          <w:szCs w:val="20"/>
        </w:rPr>
        <w:t>энергии, а также объектов электросетевого хозяйства,</w:t>
      </w:r>
      <w:r w:rsidR="00406368">
        <w:rPr>
          <w:rFonts w:ascii="Times New Roman" w:hAnsi="Times New Roman"/>
          <w:sz w:val="20"/>
          <w:szCs w:val="20"/>
        </w:rPr>
        <w:t xml:space="preserve"> </w:t>
      </w:r>
      <w:r w:rsidRPr="00025951">
        <w:rPr>
          <w:rFonts w:ascii="Times New Roman" w:hAnsi="Times New Roman"/>
          <w:sz w:val="20"/>
          <w:szCs w:val="20"/>
        </w:rPr>
        <w:t>принадлежащих сетевым организациям и иным лицам,</w:t>
      </w:r>
      <w:r w:rsidR="00406368">
        <w:rPr>
          <w:rFonts w:ascii="Times New Roman" w:hAnsi="Times New Roman"/>
          <w:sz w:val="20"/>
          <w:szCs w:val="20"/>
        </w:rPr>
        <w:t xml:space="preserve"> </w:t>
      </w:r>
      <w:r w:rsidRPr="00025951">
        <w:rPr>
          <w:rFonts w:ascii="Times New Roman" w:hAnsi="Times New Roman"/>
          <w:sz w:val="20"/>
          <w:szCs w:val="20"/>
        </w:rPr>
        <w:t>к электрическим сетям, лиц, указанных в пунктах 13</w:t>
      </w:r>
      <w:r w:rsidR="00406368">
        <w:rPr>
          <w:rFonts w:ascii="Times New Roman" w:hAnsi="Times New Roman"/>
          <w:sz w:val="20"/>
          <w:szCs w:val="20"/>
        </w:rPr>
        <w:t xml:space="preserve"> </w:t>
      </w:r>
      <w:r w:rsidRPr="00025951">
        <w:rPr>
          <w:rFonts w:ascii="Times New Roman" w:hAnsi="Times New Roman"/>
          <w:sz w:val="20"/>
          <w:szCs w:val="20"/>
        </w:rPr>
        <w:t>и 14 указанных П</w:t>
      </w:r>
      <w:bookmarkStart w:id="0" w:name="_GoBack"/>
      <w:bookmarkEnd w:id="0"/>
      <w:r w:rsidRPr="00025951">
        <w:rPr>
          <w:rFonts w:ascii="Times New Roman" w:hAnsi="Times New Roman"/>
          <w:sz w:val="20"/>
          <w:szCs w:val="20"/>
        </w:rPr>
        <w:t>равил, лиц, присоединенных к объектам</w:t>
      </w:r>
      <w:r w:rsidR="00406368">
        <w:rPr>
          <w:rFonts w:ascii="Times New Roman" w:hAnsi="Times New Roman"/>
          <w:sz w:val="20"/>
          <w:szCs w:val="20"/>
        </w:rPr>
        <w:t xml:space="preserve"> </w:t>
      </w:r>
      <w:r w:rsidRPr="00025951">
        <w:rPr>
          <w:rFonts w:ascii="Times New Roman" w:hAnsi="Times New Roman"/>
          <w:sz w:val="20"/>
          <w:szCs w:val="20"/>
        </w:rPr>
        <w:t>единой национальной (общероссийской) электрической</w:t>
      </w:r>
      <w:r w:rsidR="00406368">
        <w:rPr>
          <w:rFonts w:ascii="Times New Roman" w:hAnsi="Times New Roman"/>
          <w:sz w:val="20"/>
          <w:szCs w:val="20"/>
        </w:rPr>
        <w:t xml:space="preserve"> </w:t>
      </w:r>
      <w:r w:rsidRPr="00025951">
        <w:rPr>
          <w:rFonts w:ascii="Times New Roman" w:hAnsi="Times New Roman"/>
          <w:sz w:val="20"/>
          <w:szCs w:val="20"/>
        </w:rPr>
        <w:t>сети, а также лиц, не внесших плату за технологическое</w:t>
      </w:r>
      <w:r w:rsidR="00406368">
        <w:rPr>
          <w:rFonts w:ascii="Times New Roman" w:hAnsi="Times New Roman"/>
          <w:sz w:val="20"/>
          <w:szCs w:val="20"/>
        </w:rPr>
        <w:t xml:space="preserve"> </w:t>
      </w:r>
      <w:r w:rsidRPr="00025951">
        <w:rPr>
          <w:rFonts w:ascii="Times New Roman" w:hAnsi="Times New Roman"/>
          <w:sz w:val="20"/>
          <w:szCs w:val="20"/>
        </w:rPr>
        <w:t>присоединение либо внесших плату за технологическое</w:t>
      </w:r>
      <w:r w:rsidR="00406368">
        <w:rPr>
          <w:rFonts w:ascii="Times New Roman" w:hAnsi="Times New Roman"/>
          <w:sz w:val="20"/>
          <w:szCs w:val="20"/>
        </w:rPr>
        <w:t xml:space="preserve"> </w:t>
      </w:r>
      <w:r w:rsidRPr="00025951">
        <w:rPr>
          <w:rFonts w:ascii="Times New Roman" w:hAnsi="Times New Roman"/>
          <w:sz w:val="20"/>
          <w:szCs w:val="20"/>
        </w:rPr>
        <w:t>присоединение не в полном объеме), имеющими на праве</w:t>
      </w:r>
      <w:r w:rsidR="00406368">
        <w:rPr>
          <w:rFonts w:ascii="Times New Roman" w:hAnsi="Times New Roman"/>
          <w:sz w:val="20"/>
          <w:szCs w:val="20"/>
        </w:rPr>
        <w:t xml:space="preserve"> </w:t>
      </w:r>
      <w:r w:rsidRPr="00025951">
        <w:rPr>
          <w:rFonts w:ascii="Times New Roman" w:hAnsi="Times New Roman"/>
          <w:sz w:val="20"/>
          <w:szCs w:val="20"/>
        </w:rPr>
        <w:t>собственности или на ином законном основании</w:t>
      </w:r>
      <w:r w:rsidR="00406368">
        <w:rPr>
          <w:rFonts w:ascii="Times New Roman" w:hAnsi="Times New Roman"/>
          <w:sz w:val="20"/>
          <w:szCs w:val="20"/>
        </w:rPr>
        <w:t xml:space="preserve"> </w:t>
      </w:r>
      <w:proofErr w:type="spellStart"/>
      <w:r w:rsidRPr="00025951">
        <w:rPr>
          <w:rFonts w:ascii="Times New Roman" w:hAnsi="Times New Roman"/>
          <w:sz w:val="20"/>
          <w:szCs w:val="20"/>
        </w:rPr>
        <w:t>энергопринимающие</w:t>
      </w:r>
      <w:proofErr w:type="spellEnd"/>
      <w:r w:rsidRPr="00025951">
        <w:rPr>
          <w:rFonts w:ascii="Times New Roman" w:hAnsi="Times New Roman"/>
          <w:sz w:val="20"/>
          <w:szCs w:val="20"/>
        </w:rPr>
        <w:t xml:space="preserve"> устройства, в отношении которых</w:t>
      </w:r>
      <w:r w:rsidR="00406368">
        <w:rPr>
          <w:rFonts w:ascii="Times New Roman" w:hAnsi="Times New Roman"/>
          <w:sz w:val="20"/>
          <w:szCs w:val="20"/>
        </w:rPr>
        <w:t xml:space="preserve"> </w:t>
      </w:r>
      <w:r w:rsidRPr="00025951">
        <w:rPr>
          <w:rFonts w:ascii="Times New Roman" w:hAnsi="Times New Roman"/>
          <w:sz w:val="20"/>
          <w:szCs w:val="20"/>
        </w:rPr>
        <w:t>до 1 января 2009 г. в установленном порядке было</w:t>
      </w:r>
      <w:r w:rsidR="00406368">
        <w:rPr>
          <w:rFonts w:ascii="Times New Roman" w:hAnsi="Times New Roman"/>
          <w:sz w:val="20"/>
          <w:szCs w:val="20"/>
        </w:rPr>
        <w:t xml:space="preserve"> </w:t>
      </w:r>
      <w:r w:rsidRPr="00025951">
        <w:rPr>
          <w:rFonts w:ascii="Times New Roman" w:hAnsi="Times New Roman"/>
          <w:sz w:val="20"/>
          <w:szCs w:val="20"/>
        </w:rPr>
        <w:t>осуществлено фактическое технологическое</w:t>
      </w:r>
      <w:r w:rsidR="00406368">
        <w:rPr>
          <w:rFonts w:ascii="Times New Roman" w:hAnsi="Times New Roman"/>
          <w:sz w:val="20"/>
          <w:szCs w:val="20"/>
        </w:rPr>
        <w:t xml:space="preserve"> </w:t>
      </w:r>
      <w:r w:rsidRPr="00025951">
        <w:rPr>
          <w:rFonts w:ascii="Times New Roman" w:hAnsi="Times New Roman"/>
          <w:sz w:val="20"/>
          <w:szCs w:val="20"/>
        </w:rPr>
        <w:t>присоединение к электрическим сетям)</w:t>
      </w:r>
    </w:p>
    <w:p w14:paraId="4CF26B35" w14:textId="77777777" w:rsidR="00E84B62" w:rsidRPr="006A1294" w:rsidRDefault="00E84B62" w:rsidP="00431410">
      <w:pPr>
        <w:spacing w:after="0" w:line="240" w:lineRule="auto"/>
        <w:jc w:val="center"/>
        <w:rPr>
          <w:rFonts w:ascii="Times New Roman" w:hAnsi="Times New Roman"/>
          <w:b/>
          <w:sz w:val="26"/>
        </w:rPr>
      </w:pPr>
    </w:p>
    <w:tbl>
      <w:tblPr>
        <w:tblW w:w="0" w:type="auto"/>
        <w:tblInd w:w="108" w:type="dxa"/>
        <w:tblCellMar>
          <w:left w:w="10" w:type="dxa"/>
          <w:right w:w="10" w:type="dxa"/>
        </w:tblCellMar>
        <w:tblLook w:val="0000" w:firstRow="0" w:lastRow="0" w:firstColumn="0" w:lastColumn="0" w:noHBand="0" w:noVBand="0"/>
      </w:tblPr>
      <w:tblGrid>
        <w:gridCol w:w="4374"/>
        <w:gridCol w:w="4873"/>
      </w:tblGrid>
      <w:tr w:rsidR="00431410" w:rsidRPr="006A1294" w14:paraId="2AA8E0D5" w14:textId="77777777" w:rsidTr="00E84B62">
        <w:trPr>
          <w:trHeight w:val="331"/>
        </w:trPr>
        <w:tc>
          <w:tcPr>
            <w:tcW w:w="4485" w:type="dxa"/>
            <w:shd w:val="clear" w:color="000000" w:fill="FFFFFF"/>
            <w:tcMar>
              <w:left w:w="108" w:type="dxa"/>
              <w:right w:w="108" w:type="dxa"/>
            </w:tcMar>
          </w:tcPr>
          <w:p w14:paraId="0B07AED1" w14:textId="77777777" w:rsidR="00431410" w:rsidRPr="006A1294" w:rsidRDefault="008665E7" w:rsidP="005F63AB">
            <w:pPr>
              <w:spacing w:after="0" w:line="240" w:lineRule="auto"/>
              <w:rPr>
                <w:rFonts w:ascii="Times New Roman" w:hAnsi="Times New Roman"/>
                <w:lang w:val="en-US"/>
              </w:rPr>
            </w:pPr>
            <w:r w:rsidRPr="006A1294">
              <w:rPr>
                <w:rFonts w:ascii="Times New Roman" w:hAnsi="Times New Roman"/>
                <w:sz w:val="26"/>
                <w:szCs w:val="26"/>
              </w:rPr>
              <w:t>г. Ханты-Мансийск</w:t>
            </w:r>
          </w:p>
        </w:tc>
        <w:tc>
          <w:tcPr>
            <w:tcW w:w="4978" w:type="dxa"/>
            <w:shd w:val="clear" w:color="000000" w:fill="FFFFFF"/>
            <w:tcMar>
              <w:left w:w="108" w:type="dxa"/>
              <w:right w:w="108" w:type="dxa"/>
            </w:tcMar>
          </w:tcPr>
          <w:p w14:paraId="40CA443E" w14:textId="77777777" w:rsidR="00431410" w:rsidRPr="006A1294" w:rsidRDefault="00EC35CC" w:rsidP="00EC35CC">
            <w:pPr>
              <w:tabs>
                <w:tab w:val="left" w:pos="3075"/>
                <w:tab w:val="right" w:pos="4569"/>
              </w:tabs>
              <w:spacing w:after="0" w:line="240" w:lineRule="auto"/>
              <w:jc w:val="right"/>
            </w:pPr>
            <w:r w:rsidRPr="006A1294">
              <w:rPr>
                <w:rFonts w:ascii="Times New Roman" w:hAnsi="Times New Roman"/>
                <w:sz w:val="26"/>
                <w:szCs w:val="26"/>
              </w:rPr>
              <w:t xml:space="preserve">«     » </w:t>
            </w:r>
            <w:r w:rsidRPr="00406368">
              <w:rPr>
                <w:rFonts w:ascii="Times New Roman" w:hAnsi="Times New Roman"/>
                <w:sz w:val="24"/>
                <w:szCs w:val="24"/>
              </w:rPr>
              <w:t>_______________</w:t>
            </w:r>
            <w:r w:rsidRPr="00406368">
              <w:rPr>
                <w:rFonts w:ascii="Times New Roman" w:hAnsi="Times New Roman"/>
                <w:sz w:val="26"/>
                <w:szCs w:val="26"/>
              </w:rPr>
              <w:t xml:space="preserve"> 20</w:t>
            </w:r>
            <w:r w:rsidRPr="00406368">
              <w:rPr>
                <w:rFonts w:ascii="Times New Roman" w:hAnsi="Times New Roman"/>
                <w:sz w:val="24"/>
                <w:szCs w:val="24"/>
              </w:rPr>
              <w:t>___</w:t>
            </w:r>
            <w:r w:rsidRPr="006A1294">
              <w:rPr>
                <w:rFonts w:ascii="Times New Roman" w:hAnsi="Times New Roman"/>
                <w:sz w:val="26"/>
                <w:szCs w:val="26"/>
              </w:rPr>
              <w:t xml:space="preserve"> г.</w:t>
            </w:r>
          </w:p>
        </w:tc>
      </w:tr>
    </w:tbl>
    <w:p w14:paraId="2BC60AD8" w14:textId="77777777" w:rsidR="00431410" w:rsidRPr="006A1294" w:rsidRDefault="00431410" w:rsidP="00431410">
      <w:pPr>
        <w:spacing w:after="0" w:line="240" w:lineRule="auto"/>
        <w:ind w:firstLine="708"/>
        <w:jc w:val="both"/>
        <w:rPr>
          <w:rFonts w:ascii="Times New Roman" w:hAnsi="Times New Roman"/>
          <w:sz w:val="26"/>
        </w:rPr>
      </w:pPr>
    </w:p>
    <w:p w14:paraId="679AD489" w14:textId="378FFC64" w:rsidR="009C5891" w:rsidRPr="00E67C31" w:rsidRDefault="00F37FEF" w:rsidP="00F37FEF">
      <w:pPr>
        <w:spacing w:after="0" w:line="240" w:lineRule="auto"/>
        <w:ind w:firstLine="709"/>
        <w:jc w:val="both"/>
        <w:rPr>
          <w:rFonts w:ascii="Times New Roman" w:hAnsi="Times New Roman"/>
          <w:sz w:val="26"/>
        </w:rPr>
      </w:pPr>
      <w:r w:rsidRPr="00E67C31">
        <w:rPr>
          <w:rFonts w:ascii="Times New Roman" w:hAnsi="Times New Roman"/>
          <w:sz w:val="26"/>
        </w:rPr>
        <w:t>Акционерное общество «Югорская региональная электросетевая компания», именуемое в дальнейш</w:t>
      </w:r>
      <w:r w:rsidR="003442C8" w:rsidRPr="00E67C31">
        <w:rPr>
          <w:rFonts w:ascii="Times New Roman" w:hAnsi="Times New Roman"/>
          <w:sz w:val="26"/>
        </w:rPr>
        <w:t xml:space="preserve">ем сетевой организацией, в лице </w:t>
      </w:r>
      <w:r w:rsidR="003442C8" w:rsidRPr="00E67C31">
        <w:rPr>
          <w:rFonts w:ascii="Times New Roman" w:hAnsi="Times New Roman"/>
          <w:sz w:val="24"/>
          <w:szCs w:val="24"/>
        </w:rPr>
        <w:t>___________</w:t>
      </w:r>
      <w:r w:rsidR="00DB57D8" w:rsidRPr="00E67C31">
        <w:rPr>
          <w:rFonts w:ascii="Times New Roman" w:hAnsi="Times New Roman"/>
          <w:sz w:val="26"/>
        </w:rPr>
        <w:t>,</w:t>
      </w:r>
      <w:r w:rsidRPr="00E67C31">
        <w:rPr>
          <w:rFonts w:ascii="Times New Roman" w:hAnsi="Times New Roman"/>
          <w:sz w:val="26"/>
        </w:rPr>
        <w:t xml:space="preserve"> с одной стороны, и </w:t>
      </w:r>
    </w:p>
    <w:p w14:paraId="39D88454" w14:textId="5B2292FF" w:rsidR="00F37FEF" w:rsidRPr="00E67C31" w:rsidRDefault="003442C8" w:rsidP="00F37FEF">
      <w:pPr>
        <w:spacing w:after="0" w:line="240" w:lineRule="auto"/>
        <w:ind w:firstLine="709"/>
        <w:jc w:val="both"/>
        <w:rPr>
          <w:rFonts w:ascii="Times New Roman" w:hAnsi="Times New Roman"/>
          <w:i/>
          <w:sz w:val="20"/>
        </w:rPr>
      </w:pPr>
      <w:r w:rsidRPr="00E67C31">
        <w:rPr>
          <w:rFonts w:ascii="Times New Roman" w:hAnsi="Times New Roman"/>
          <w:sz w:val="24"/>
          <w:szCs w:val="24"/>
        </w:rPr>
        <w:t>______________________</w:t>
      </w:r>
      <w:r w:rsidR="00712E7D" w:rsidRPr="00E67C31">
        <w:rPr>
          <w:rFonts w:ascii="Times New Roman" w:hAnsi="Times New Roman"/>
          <w:sz w:val="26"/>
        </w:rPr>
        <w:t xml:space="preserve"> именуемый </w:t>
      </w:r>
      <w:r w:rsidR="00F37FEF" w:rsidRPr="00E67C31">
        <w:rPr>
          <w:rFonts w:ascii="Times New Roman" w:hAnsi="Times New Roman"/>
          <w:sz w:val="26"/>
        </w:rPr>
        <w:t>в дальнейшем заявителем, с другой стороны, вместе именуемые Сторонами, заключили настоящий договор о нижеследующем:</w:t>
      </w:r>
    </w:p>
    <w:p w14:paraId="42596E52" w14:textId="77777777" w:rsidR="00431410" w:rsidRPr="006A1294" w:rsidRDefault="00431410" w:rsidP="00E84B62">
      <w:pPr>
        <w:spacing w:before="120" w:after="120" w:line="240" w:lineRule="auto"/>
        <w:jc w:val="center"/>
        <w:rPr>
          <w:rFonts w:ascii="Times New Roman" w:hAnsi="Times New Roman"/>
          <w:b/>
          <w:sz w:val="26"/>
        </w:rPr>
      </w:pPr>
      <w:r w:rsidRPr="006A1294">
        <w:rPr>
          <w:rFonts w:ascii="Times New Roman" w:hAnsi="Times New Roman"/>
          <w:b/>
          <w:sz w:val="26"/>
        </w:rPr>
        <w:t>I. Предмет договора</w:t>
      </w:r>
    </w:p>
    <w:p w14:paraId="68412372" w14:textId="77F6A6EA" w:rsidR="00712E7D" w:rsidRPr="00712E7D" w:rsidRDefault="00431410" w:rsidP="00712E7D">
      <w:pPr>
        <w:spacing w:after="0" w:line="240" w:lineRule="auto"/>
        <w:ind w:firstLine="709"/>
        <w:jc w:val="both"/>
        <w:rPr>
          <w:rFonts w:ascii="Times New Roman" w:hAnsi="Times New Roman"/>
          <w:sz w:val="26"/>
        </w:rPr>
      </w:pPr>
      <w:r w:rsidRPr="006A1294">
        <w:rPr>
          <w:rFonts w:ascii="Times New Roman" w:hAnsi="Times New Roman"/>
          <w:sz w:val="26"/>
        </w:rPr>
        <w:t xml:space="preserve">1. </w:t>
      </w:r>
      <w:r w:rsidR="00712E7D" w:rsidRPr="00712E7D">
        <w:rPr>
          <w:rFonts w:ascii="Times New Roman" w:hAnsi="Times New Roman"/>
          <w:sz w:val="26"/>
        </w:rPr>
        <w:t>В соответствии с настоящим договором сетевая организация принимает на</w:t>
      </w:r>
      <w:r w:rsidR="00712E7D">
        <w:rPr>
          <w:rFonts w:ascii="Times New Roman" w:hAnsi="Times New Roman"/>
          <w:sz w:val="26"/>
        </w:rPr>
        <w:t xml:space="preserve"> </w:t>
      </w:r>
      <w:r w:rsidR="00712E7D" w:rsidRPr="00712E7D">
        <w:rPr>
          <w:rFonts w:ascii="Times New Roman" w:hAnsi="Times New Roman"/>
          <w:sz w:val="26"/>
        </w:rPr>
        <w:t>себя обязательства по осуществлению технологического присоединения</w:t>
      </w:r>
      <w:r w:rsidR="00712E7D">
        <w:rPr>
          <w:rFonts w:ascii="Times New Roman" w:hAnsi="Times New Roman"/>
          <w:sz w:val="26"/>
        </w:rPr>
        <w:t xml:space="preserve"> </w:t>
      </w:r>
      <w:proofErr w:type="spellStart"/>
      <w:r w:rsidR="00712E7D" w:rsidRPr="00712E7D">
        <w:rPr>
          <w:rFonts w:ascii="Times New Roman" w:hAnsi="Times New Roman"/>
          <w:sz w:val="26"/>
        </w:rPr>
        <w:t>энергопринимающих</w:t>
      </w:r>
      <w:proofErr w:type="spellEnd"/>
      <w:r w:rsidR="00712E7D" w:rsidRPr="00712E7D">
        <w:rPr>
          <w:rFonts w:ascii="Times New Roman" w:hAnsi="Times New Roman"/>
          <w:sz w:val="26"/>
        </w:rPr>
        <w:t xml:space="preserve"> устройств заявителя, в пользу которого предлагается</w:t>
      </w:r>
      <w:r w:rsidR="00712E7D">
        <w:rPr>
          <w:rFonts w:ascii="Times New Roman" w:hAnsi="Times New Roman"/>
          <w:sz w:val="26"/>
        </w:rPr>
        <w:t xml:space="preserve"> </w:t>
      </w:r>
      <w:r w:rsidR="00712E7D" w:rsidRPr="00712E7D">
        <w:rPr>
          <w:rFonts w:ascii="Times New Roman" w:hAnsi="Times New Roman"/>
          <w:sz w:val="26"/>
        </w:rPr>
        <w:t xml:space="preserve">перераспределить избыток максимальной мощности (далее </w:t>
      </w:r>
      <w:r w:rsidR="00712E7D">
        <w:rPr>
          <w:rFonts w:ascii="Times New Roman" w:hAnsi="Times New Roman"/>
          <w:sz w:val="26"/>
        </w:rPr>
        <w:t>–</w:t>
      </w:r>
      <w:r w:rsidR="00712E7D" w:rsidRPr="00712E7D">
        <w:rPr>
          <w:rFonts w:ascii="Times New Roman" w:hAnsi="Times New Roman"/>
          <w:sz w:val="26"/>
        </w:rPr>
        <w:t xml:space="preserve"> технологическое</w:t>
      </w:r>
      <w:r w:rsidR="00712E7D">
        <w:rPr>
          <w:rFonts w:ascii="Times New Roman" w:hAnsi="Times New Roman"/>
          <w:sz w:val="26"/>
        </w:rPr>
        <w:t xml:space="preserve"> </w:t>
      </w:r>
      <w:r w:rsidR="00712E7D" w:rsidRPr="00712E7D">
        <w:rPr>
          <w:rFonts w:ascii="Times New Roman" w:hAnsi="Times New Roman"/>
          <w:sz w:val="26"/>
        </w:rPr>
        <w:t>присоединение),</w:t>
      </w:r>
      <w:r w:rsidR="00712E7D">
        <w:rPr>
          <w:rFonts w:ascii="Times New Roman" w:hAnsi="Times New Roman"/>
          <w:sz w:val="26"/>
        </w:rPr>
        <w:t xml:space="preserve"> </w:t>
      </w:r>
      <w:r w:rsidR="00712E7D" w:rsidRPr="00712E7D">
        <w:rPr>
          <w:rFonts w:ascii="Times New Roman" w:hAnsi="Times New Roman"/>
          <w:sz w:val="24"/>
          <w:szCs w:val="24"/>
        </w:rPr>
        <w:t>__________________________________________</w:t>
      </w:r>
      <w:r w:rsidR="00E67C31">
        <w:rPr>
          <w:rFonts w:ascii="Times New Roman" w:hAnsi="Times New Roman"/>
          <w:sz w:val="24"/>
          <w:szCs w:val="24"/>
        </w:rPr>
        <w:t>__________________</w:t>
      </w:r>
      <w:r w:rsidR="00712E7D" w:rsidRPr="00712E7D">
        <w:rPr>
          <w:rFonts w:ascii="Times New Roman" w:hAnsi="Times New Roman"/>
          <w:sz w:val="24"/>
          <w:szCs w:val="24"/>
        </w:rPr>
        <w:t>_</w:t>
      </w:r>
      <w:r w:rsidR="00712E7D">
        <w:rPr>
          <w:rFonts w:ascii="Times New Roman" w:hAnsi="Times New Roman"/>
          <w:sz w:val="24"/>
          <w:szCs w:val="24"/>
        </w:rPr>
        <w:t>,</w:t>
      </w:r>
    </w:p>
    <w:p w14:paraId="5E958AC8" w14:textId="64DD1313" w:rsidR="00431410" w:rsidRPr="00E67C31" w:rsidRDefault="00712E7D" w:rsidP="00712E7D">
      <w:pPr>
        <w:spacing w:after="0" w:line="240" w:lineRule="auto"/>
        <w:jc w:val="both"/>
        <w:rPr>
          <w:rFonts w:ascii="Times New Roman" w:hAnsi="Times New Roman"/>
          <w:b/>
          <w:sz w:val="26"/>
          <w:szCs w:val="26"/>
        </w:rPr>
      </w:pPr>
      <w:r w:rsidRPr="00712E7D">
        <w:rPr>
          <w:rFonts w:ascii="Times New Roman" w:hAnsi="Times New Roman"/>
          <w:sz w:val="26"/>
        </w:rPr>
        <w:t>в том числе по обеспечению готовности объектов электросетевого хозяйства</w:t>
      </w:r>
      <w:r>
        <w:rPr>
          <w:rFonts w:ascii="Times New Roman" w:hAnsi="Times New Roman"/>
          <w:sz w:val="26"/>
        </w:rPr>
        <w:t xml:space="preserve"> </w:t>
      </w:r>
      <w:r w:rsidRPr="00712E7D">
        <w:rPr>
          <w:rFonts w:ascii="Times New Roman" w:hAnsi="Times New Roman"/>
          <w:sz w:val="26"/>
        </w:rPr>
        <w:t>(включая их проектирование, строительство, реконструкцию) к присоединению</w:t>
      </w:r>
      <w:r>
        <w:rPr>
          <w:rFonts w:ascii="Times New Roman" w:hAnsi="Times New Roman"/>
          <w:sz w:val="26"/>
        </w:rPr>
        <w:t xml:space="preserve"> </w:t>
      </w:r>
      <w:proofErr w:type="spellStart"/>
      <w:r w:rsidRPr="00712E7D">
        <w:rPr>
          <w:rFonts w:ascii="Times New Roman" w:hAnsi="Times New Roman"/>
          <w:sz w:val="26"/>
        </w:rPr>
        <w:t>энергопринимающих</w:t>
      </w:r>
      <w:proofErr w:type="spellEnd"/>
      <w:r w:rsidRPr="00712E7D">
        <w:rPr>
          <w:rFonts w:ascii="Times New Roman" w:hAnsi="Times New Roman"/>
          <w:sz w:val="26"/>
        </w:rPr>
        <w:t xml:space="preserve"> устройств, урегулированию отношений с третьими лицами в</w:t>
      </w:r>
      <w:r>
        <w:rPr>
          <w:rFonts w:ascii="Times New Roman" w:hAnsi="Times New Roman"/>
          <w:sz w:val="26"/>
        </w:rPr>
        <w:t xml:space="preserve"> </w:t>
      </w:r>
      <w:r w:rsidRPr="00712E7D">
        <w:rPr>
          <w:rFonts w:ascii="Times New Roman" w:hAnsi="Times New Roman"/>
          <w:sz w:val="26"/>
        </w:rPr>
        <w:t>случае необходимости строительства (модернизации) такими лицами</w:t>
      </w:r>
      <w:r>
        <w:rPr>
          <w:rFonts w:ascii="Times New Roman" w:hAnsi="Times New Roman"/>
          <w:sz w:val="26"/>
        </w:rPr>
        <w:t xml:space="preserve"> </w:t>
      </w:r>
      <w:r w:rsidRPr="00E67C31">
        <w:rPr>
          <w:rFonts w:ascii="Times New Roman" w:hAnsi="Times New Roman"/>
          <w:sz w:val="26"/>
        </w:rPr>
        <w:t>принадлежащих им объектов электросетевого хозяйства (</w:t>
      </w:r>
      <w:proofErr w:type="spellStart"/>
      <w:r w:rsidRPr="00E67C31">
        <w:rPr>
          <w:rFonts w:ascii="Times New Roman" w:hAnsi="Times New Roman"/>
          <w:sz w:val="26"/>
        </w:rPr>
        <w:t>энергопринимающих</w:t>
      </w:r>
      <w:proofErr w:type="spellEnd"/>
      <w:r w:rsidRPr="00E67C31">
        <w:rPr>
          <w:rFonts w:ascii="Times New Roman" w:hAnsi="Times New Roman"/>
          <w:sz w:val="26"/>
        </w:rPr>
        <w:t xml:space="preserve"> устройств, объектов электроэнергетики), с учетом следующих характеристик:</w:t>
      </w:r>
    </w:p>
    <w:p w14:paraId="29F9F47F" w14:textId="412F9ACB" w:rsidR="00431410" w:rsidRPr="00E67C31" w:rsidRDefault="00431410" w:rsidP="009C5891">
      <w:pPr>
        <w:numPr>
          <w:ilvl w:val="0"/>
          <w:numId w:val="1"/>
        </w:numPr>
        <w:tabs>
          <w:tab w:val="left" w:pos="993"/>
        </w:tabs>
        <w:spacing w:after="0" w:line="240" w:lineRule="auto"/>
        <w:ind w:firstLine="709"/>
        <w:jc w:val="both"/>
        <w:rPr>
          <w:rFonts w:ascii="Times New Roman" w:hAnsi="Times New Roman"/>
          <w:sz w:val="26"/>
        </w:rPr>
      </w:pPr>
      <w:r w:rsidRPr="00E67C31">
        <w:rPr>
          <w:rFonts w:ascii="Times New Roman" w:hAnsi="Times New Roman"/>
          <w:sz w:val="26"/>
        </w:rPr>
        <w:t xml:space="preserve">максимальная мощность присоединяемых </w:t>
      </w:r>
      <w:proofErr w:type="spellStart"/>
      <w:r w:rsidRPr="00E67C31">
        <w:rPr>
          <w:rFonts w:ascii="Times New Roman" w:hAnsi="Times New Roman"/>
          <w:sz w:val="26"/>
        </w:rPr>
        <w:t>энергопринимающ</w:t>
      </w:r>
      <w:r w:rsidR="00E67562" w:rsidRPr="00E67C31">
        <w:rPr>
          <w:rFonts w:ascii="Times New Roman" w:hAnsi="Times New Roman"/>
          <w:sz w:val="26"/>
        </w:rPr>
        <w:t>их</w:t>
      </w:r>
      <w:proofErr w:type="spellEnd"/>
      <w:r w:rsidR="00E67562" w:rsidRPr="00E67C31">
        <w:rPr>
          <w:rFonts w:ascii="Times New Roman" w:hAnsi="Times New Roman"/>
          <w:sz w:val="26"/>
        </w:rPr>
        <w:t xml:space="preserve"> устройств </w:t>
      </w:r>
      <w:r w:rsidR="003442C8" w:rsidRPr="00E67C31">
        <w:rPr>
          <w:rFonts w:ascii="Times New Roman" w:hAnsi="Times New Roman"/>
          <w:sz w:val="24"/>
          <w:szCs w:val="24"/>
        </w:rPr>
        <w:t>___________</w:t>
      </w:r>
      <w:r w:rsidR="000B1DF1" w:rsidRPr="00E67C31">
        <w:rPr>
          <w:rFonts w:ascii="Times New Roman" w:hAnsi="Times New Roman"/>
          <w:b/>
          <w:sz w:val="26"/>
        </w:rPr>
        <w:t xml:space="preserve"> </w:t>
      </w:r>
      <w:r w:rsidRPr="00E67C31">
        <w:rPr>
          <w:rFonts w:ascii="Times New Roman" w:hAnsi="Times New Roman"/>
          <w:b/>
          <w:sz w:val="26"/>
        </w:rPr>
        <w:t>кВт</w:t>
      </w:r>
      <w:r w:rsidRPr="00E67C31">
        <w:rPr>
          <w:rFonts w:ascii="Times New Roman" w:hAnsi="Times New Roman"/>
          <w:sz w:val="26"/>
        </w:rPr>
        <w:t>;</w:t>
      </w:r>
    </w:p>
    <w:p w14:paraId="75257DCE" w14:textId="1F2B472B" w:rsidR="00431410" w:rsidRPr="00E67C31" w:rsidRDefault="0062574F" w:rsidP="009C5891">
      <w:pPr>
        <w:numPr>
          <w:ilvl w:val="0"/>
          <w:numId w:val="1"/>
        </w:numPr>
        <w:tabs>
          <w:tab w:val="left" w:pos="993"/>
        </w:tabs>
        <w:spacing w:after="0" w:line="240" w:lineRule="auto"/>
        <w:ind w:firstLine="709"/>
        <w:jc w:val="both"/>
        <w:rPr>
          <w:rFonts w:ascii="Times New Roman" w:hAnsi="Times New Roman"/>
          <w:sz w:val="26"/>
        </w:rPr>
      </w:pPr>
      <w:r w:rsidRPr="00E67C31">
        <w:rPr>
          <w:rFonts w:ascii="Times New Roman" w:hAnsi="Times New Roman"/>
          <w:sz w:val="26"/>
        </w:rPr>
        <w:t>категория надежности</w:t>
      </w:r>
      <w:r w:rsidR="000B1DF1" w:rsidRPr="00E67C31">
        <w:rPr>
          <w:rFonts w:ascii="Times New Roman" w:hAnsi="Times New Roman"/>
          <w:sz w:val="26"/>
        </w:rPr>
        <w:t xml:space="preserve"> </w:t>
      </w:r>
      <w:r w:rsidR="003442C8" w:rsidRPr="00E67C31">
        <w:rPr>
          <w:rFonts w:ascii="Times New Roman" w:hAnsi="Times New Roman"/>
          <w:sz w:val="24"/>
          <w:szCs w:val="24"/>
        </w:rPr>
        <w:t>___________</w:t>
      </w:r>
      <w:r w:rsidR="00431410" w:rsidRPr="00E67C31">
        <w:rPr>
          <w:rFonts w:ascii="Times New Roman" w:hAnsi="Times New Roman"/>
          <w:b/>
          <w:sz w:val="26"/>
        </w:rPr>
        <w:t>;</w:t>
      </w:r>
    </w:p>
    <w:p w14:paraId="3A584797" w14:textId="2DD78188" w:rsidR="00431410" w:rsidRPr="00E67C31" w:rsidRDefault="00431410" w:rsidP="009C5891">
      <w:pPr>
        <w:numPr>
          <w:ilvl w:val="0"/>
          <w:numId w:val="1"/>
        </w:numPr>
        <w:tabs>
          <w:tab w:val="left" w:pos="993"/>
        </w:tabs>
        <w:spacing w:after="0" w:line="240" w:lineRule="auto"/>
        <w:ind w:firstLine="709"/>
        <w:jc w:val="both"/>
        <w:rPr>
          <w:rFonts w:ascii="Times New Roman" w:hAnsi="Times New Roman"/>
          <w:sz w:val="26"/>
        </w:rPr>
      </w:pPr>
      <w:r w:rsidRPr="00E67C31">
        <w:rPr>
          <w:rFonts w:ascii="Times New Roman" w:hAnsi="Times New Roman"/>
          <w:sz w:val="26"/>
        </w:rPr>
        <w:t xml:space="preserve">класс напряжения электрических сетей, к которым осуществляется присоединение </w:t>
      </w:r>
      <w:r w:rsidR="003442C8" w:rsidRPr="00E67C31">
        <w:rPr>
          <w:rFonts w:ascii="Times New Roman" w:hAnsi="Times New Roman"/>
          <w:sz w:val="26"/>
        </w:rPr>
        <w:t>___________</w:t>
      </w:r>
      <w:r w:rsidR="000B1DF1" w:rsidRPr="00E67C31">
        <w:rPr>
          <w:rFonts w:ascii="Times New Roman" w:hAnsi="Times New Roman"/>
          <w:b/>
          <w:sz w:val="26"/>
        </w:rPr>
        <w:t xml:space="preserve"> </w:t>
      </w:r>
      <w:proofErr w:type="spellStart"/>
      <w:r w:rsidRPr="00E67C31">
        <w:rPr>
          <w:rFonts w:ascii="Times New Roman" w:hAnsi="Times New Roman"/>
          <w:b/>
          <w:sz w:val="26"/>
        </w:rPr>
        <w:t>кВ</w:t>
      </w:r>
      <w:proofErr w:type="spellEnd"/>
      <w:r w:rsidRPr="00E67C31">
        <w:rPr>
          <w:rFonts w:ascii="Times New Roman" w:hAnsi="Times New Roman"/>
          <w:sz w:val="26"/>
        </w:rPr>
        <w:t>;</w:t>
      </w:r>
    </w:p>
    <w:p w14:paraId="67BF3A27" w14:textId="3A3F92DF" w:rsidR="00431410" w:rsidRPr="00E67C31" w:rsidRDefault="00DF6201" w:rsidP="009C5891">
      <w:pPr>
        <w:numPr>
          <w:ilvl w:val="0"/>
          <w:numId w:val="1"/>
        </w:numPr>
        <w:tabs>
          <w:tab w:val="left" w:pos="993"/>
        </w:tabs>
        <w:spacing w:after="0" w:line="240" w:lineRule="auto"/>
        <w:ind w:firstLine="709"/>
        <w:jc w:val="both"/>
        <w:rPr>
          <w:rFonts w:ascii="Times New Roman" w:hAnsi="Times New Roman"/>
          <w:i/>
          <w:sz w:val="26"/>
        </w:rPr>
      </w:pPr>
      <w:r w:rsidRPr="00E67C31">
        <w:rPr>
          <w:rFonts w:ascii="Times New Roman" w:hAnsi="Times New Roman"/>
          <w:sz w:val="26"/>
        </w:rPr>
        <w:t xml:space="preserve">максимальная мощность ранее присоединенных </w:t>
      </w:r>
      <w:proofErr w:type="spellStart"/>
      <w:r w:rsidRPr="00E67C31">
        <w:rPr>
          <w:rFonts w:ascii="Times New Roman" w:hAnsi="Times New Roman"/>
          <w:sz w:val="26"/>
        </w:rPr>
        <w:t>энергопринимающих</w:t>
      </w:r>
      <w:proofErr w:type="spellEnd"/>
      <w:r w:rsidRPr="00E67C31">
        <w:rPr>
          <w:rFonts w:ascii="Times New Roman" w:hAnsi="Times New Roman"/>
          <w:sz w:val="26"/>
        </w:rPr>
        <w:t xml:space="preserve"> устройств - </w:t>
      </w:r>
      <w:r w:rsidR="003442C8" w:rsidRPr="00E67C31">
        <w:rPr>
          <w:rFonts w:ascii="Times New Roman" w:hAnsi="Times New Roman"/>
          <w:sz w:val="24"/>
          <w:szCs w:val="24"/>
        </w:rPr>
        <w:t>___________</w:t>
      </w:r>
      <w:r w:rsidR="000B1DF1" w:rsidRPr="00E67C31">
        <w:rPr>
          <w:rFonts w:ascii="Times New Roman" w:hAnsi="Times New Roman"/>
          <w:b/>
          <w:sz w:val="26"/>
        </w:rPr>
        <w:t xml:space="preserve"> </w:t>
      </w:r>
      <w:r w:rsidR="00431410" w:rsidRPr="00E67C31">
        <w:rPr>
          <w:rFonts w:ascii="Times New Roman" w:hAnsi="Times New Roman"/>
          <w:b/>
          <w:sz w:val="26"/>
        </w:rPr>
        <w:t>кВт</w:t>
      </w:r>
      <w:r w:rsidR="00DB57D8" w:rsidRPr="00E67C31">
        <w:rPr>
          <w:rFonts w:ascii="Times New Roman" w:hAnsi="Times New Roman"/>
          <w:b/>
          <w:sz w:val="26"/>
        </w:rPr>
        <w:t>.</w:t>
      </w:r>
    </w:p>
    <w:p w14:paraId="2E26E341" w14:textId="77777777" w:rsidR="00431410" w:rsidRPr="00E67C31" w:rsidRDefault="00431410" w:rsidP="009C5891">
      <w:pPr>
        <w:spacing w:after="0" w:line="240" w:lineRule="auto"/>
        <w:ind w:firstLine="709"/>
        <w:jc w:val="both"/>
        <w:rPr>
          <w:rFonts w:ascii="Times New Roman" w:hAnsi="Times New Roman"/>
          <w:sz w:val="26"/>
        </w:rPr>
      </w:pPr>
      <w:r w:rsidRPr="00E67C31">
        <w:rPr>
          <w:rFonts w:ascii="Times New Roman" w:hAnsi="Times New Roman"/>
          <w:sz w:val="26"/>
        </w:rPr>
        <w:t>Заявитель обязуется оплатить расходы на технологическое присоединение в соответствии с условиями настоящего договора.</w:t>
      </w:r>
    </w:p>
    <w:p w14:paraId="24E8FC79" w14:textId="2CBFC7A8" w:rsidR="000B1DF1" w:rsidRPr="00E67C31" w:rsidRDefault="00431410" w:rsidP="009C5891">
      <w:pPr>
        <w:spacing w:after="0" w:line="240" w:lineRule="auto"/>
        <w:ind w:firstLine="709"/>
        <w:jc w:val="both"/>
        <w:rPr>
          <w:rFonts w:ascii="Times New Roman" w:hAnsi="Times New Roman"/>
          <w:b/>
          <w:sz w:val="26"/>
        </w:rPr>
      </w:pPr>
      <w:r w:rsidRPr="00E67C31">
        <w:rPr>
          <w:rFonts w:ascii="Times New Roman" w:hAnsi="Times New Roman"/>
          <w:sz w:val="26"/>
        </w:rPr>
        <w:lastRenderedPageBreak/>
        <w:t>2. Технологическое присоединение необходимо для эл</w:t>
      </w:r>
      <w:r w:rsidR="0062574F" w:rsidRPr="00E67C31">
        <w:rPr>
          <w:rFonts w:ascii="Times New Roman" w:hAnsi="Times New Roman"/>
          <w:sz w:val="26"/>
        </w:rPr>
        <w:t>ектроснабжения объекта</w:t>
      </w:r>
      <w:r w:rsidR="00EC35CC" w:rsidRPr="00E67C31">
        <w:rPr>
          <w:rFonts w:ascii="Times New Roman" w:hAnsi="Times New Roman"/>
          <w:sz w:val="26"/>
        </w:rPr>
        <w:t xml:space="preserve">: </w:t>
      </w:r>
      <w:r w:rsidR="00EC35CC" w:rsidRPr="00E67C31">
        <w:rPr>
          <w:rFonts w:ascii="Times New Roman" w:hAnsi="Times New Roman"/>
          <w:b/>
          <w:sz w:val="26"/>
        </w:rPr>
        <w:t>«</w:t>
      </w:r>
      <w:r w:rsidR="003442C8" w:rsidRPr="00E67C31">
        <w:rPr>
          <w:rFonts w:ascii="Times New Roman" w:hAnsi="Times New Roman"/>
          <w:sz w:val="24"/>
          <w:szCs w:val="24"/>
        </w:rPr>
        <w:t>___________</w:t>
      </w:r>
      <w:r w:rsidR="00EC35CC" w:rsidRPr="00E67C31">
        <w:rPr>
          <w:rFonts w:ascii="Times New Roman" w:hAnsi="Times New Roman"/>
          <w:b/>
          <w:sz w:val="26"/>
        </w:rPr>
        <w:t>»</w:t>
      </w:r>
      <w:r w:rsidR="0062574F" w:rsidRPr="00E67C31">
        <w:rPr>
          <w:rFonts w:ascii="Times New Roman" w:hAnsi="Times New Roman"/>
          <w:sz w:val="26"/>
        </w:rPr>
        <w:t>, расположенного</w:t>
      </w:r>
      <w:r w:rsidR="00712E7D" w:rsidRPr="00E67C31">
        <w:rPr>
          <w:rFonts w:ascii="Times New Roman" w:hAnsi="Times New Roman"/>
          <w:sz w:val="26"/>
        </w:rPr>
        <w:t xml:space="preserve"> (которые будут располагаться)</w:t>
      </w:r>
      <w:r w:rsidR="0062574F" w:rsidRPr="00E67C31">
        <w:rPr>
          <w:rFonts w:ascii="Times New Roman" w:hAnsi="Times New Roman"/>
          <w:sz w:val="26"/>
        </w:rPr>
        <w:t xml:space="preserve"> по адр</w:t>
      </w:r>
      <w:r w:rsidR="00E67562" w:rsidRPr="00E67C31">
        <w:rPr>
          <w:rFonts w:ascii="Times New Roman" w:hAnsi="Times New Roman"/>
          <w:sz w:val="26"/>
        </w:rPr>
        <w:t xml:space="preserve">есу: </w:t>
      </w:r>
      <w:r w:rsidR="00A21C57" w:rsidRPr="00E67C31">
        <w:rPr>
          <w:rFonts w:ascii="Times New Roman" w:hAnsi="Times New Roman"/>
          <w:b/>
          <w:sz w:val="26"/>
        </w:rPr>
        <w:t>Ханты-Мансийский автономный округ</w:t>
      </w:r>
      <w:r w:rsidR="00DB57D8" w:rsidRPr="00E67C31">
        <w:rPr>
          <w:rFonts w:ascii="Times New Roman" w:hAnsi="Times New Roman"/>
          <w:b/>
          <w:sz w:val="26"/>
        </w:rPr>
        <w:t xml:space="preserve"> </w:t>
      </w:r>
      <w:r w:rsidR="00A21C57" w:rsidRPr="00E67C31">
        <w:rPr>
          <w:rFonts w:ascii="Times New Roman" w:hAnsi="Times New Roman"/>
          <w:b/>
          <w:sz w:val="26"/>
        </w:rPr>
        <w:t>-</w:t>
      </w:r>
      <w:r w:rsidR="00DB57D8" w:rsidRPr="00E67C31">
        <w:rPr>
          <w:rFonts w:ascii="Times New Roman" w:hAnsi="Times New Roman"/>
          <w:b/>
          <w:sz w:val="26"/>
        </w:rPr>
        <w:t xml:space="preserve"> </w:t>
      </w:r>
      <w:r w:rsidR="00A21C57" w:rsidRPr="00E67C31">
        <w:rPr>
          <w:rFonts w:ascii="Times New Roman" w:hAnsi="Times New Roman"/>
          <w:b/>
          <w:sz w:val="26"/>
        </w:rPr>
        <w:t>Югра</w:t>
      </w:r>
      <w:r w:rsidR="00104312" w:rsidRPr="00E67C31">
        <w:rPr>
          <w:rFonts w:ascii="Times New Roman" w:hAnsi="Times New Roman"/>
          <w:b/>
          <w:sz w:val="26"/>
        </w:rPr>
        <w:t xml:space="preserve">, </w:t>
      </w:r>
      <w:r w:rsidR="003442C8" w:rsidRPr="00E67C31">
        <w:rPr>
          <w:rFonts w:ascii="Times New Roman" w:hAnsi="Times New Roman"/>
          <w:sz w:val="24"/>
          <w:szCs w:val="24"/>
        </w:rPr>
        <w:t>___________</w:t>
      </w:r>
      <w:r w:rsidR="00DB57D8" w:rsidRPr="00E67C31">
        <w:rPr>
          <w:rFonts w:ascii="Times New Roman" w:hAnsi="Times New Roman"/>
          <w:b/>
          <w:sz w:val="26"/>
        </w:rPr>
        <w:t>.</w:t>
      </w:r>
    </w:p>
    <w:p w14:paraId="192A68DA" w14:textId="2144BF3B" w:rsidR="00703E27" w:rsidRPr="006A1294" w:rsidRDefault="005515FA" w:rsidP="009C5891">
      <w:pPr>
        <w:spacing w:after="0" w:line="240" w:lineRule="auto"/>
        <w:ind w:firstLine="709"/>
        <w:jc w:val="both"/>
        <w:rPr>
          <w:rFonts w:ascii="Times New Roman" w:hAnsi="Times New Roman"/>
          <w:sz w:val="26"/>
        </w:rPr>
      </w:pPr>
      <w:r w:rsidRPr="00E67C31">
        <w:rPr>
          <w:rFonts w:ascii="Times New Roman" w:hAnsi="Times New Roman"/>
          <w:sz w:val="26"/>
        </w:rPr>
        <w:t>3.</w:t>
      </w:r>
      <w:r w:rsidR="003442C8" w:rsidRPr="00E67C31">
        <w:rPr>
          <w:rFonts w:ascii="Times New Roman" w:hAnsi="Times New Roman"/>
          <w:sz w:val="26"/>
        </w:rPr>
        <w:t xml:space="preserve"> Точка (точки)</w:t>
      </w:r>
      <w:r w:rsidR="00E9024F" w:rsidRPr="00E67C31">
        <w:rPr>
          <w:rFonts w:ascii="Times New Roman" w:hAnsi="Times New Roman"/>
          <w:sz w:val="26"/>
        </w:rPr>
        <w:t xml:space="preserve"> </w:t>
      </w:r>
      <w:r w:rsidR="00703E27" w:rsidRPr="00E67C31">
        <w:rPr>
          <w:rFonts w:ascii="Times New Roman" w:hAnsi="Times New Roman"/>
          <w:sz w:val="26"/>
        </w:rPr>
        <w:t xml:space="preserve">присоединения </w:t>
      </w:r>
      <w:r w:rsidR="003442C8" w:rsidRPr="00E67C31">
        <w:rPr>
          <w:rFonts w:ascii="Times New Roman" w:hAnsi="Times New Roman"/>
          <w:sz w:val="26"/>
        </w:rPr>
        <w:t xml:space="preserve">указана </w:t>
      </w:r>
      <w:r w:rsidR="00703E27" w:rsidRPr="00E67C31">
        <w:rPr>
          <w:rFonts w:ascii="Times New Roman" w:hAnsi="Times New Roman"/>
          <w:sz w:val="26"/>
        </w:rPr>
        <w:t>в технических условиях</w:t>
      </w:r>
      <w:r w:rsidR="00703E27" w:rsidRPr="006A1294">
        <w:rPr>
          <w:rFonts w:ascii="Times New Roman" w:hAnsi="Times New Roman"/>
          <w:sz w:val="26"/>
        </w:rPr>
        <w:t xml:space="preserve"> для присоединения к электрическим сетям</w:t>
      </w:r>
      <w:r w:rsidR="00712E7D">
        <w:rPr>
          <w:rFonts w:ascii="Times New Roman" w:hAnsi="Times New Roman"/>
          <w:sz w:val="26"/>
        </w:rPr>
        <w:t xml:space="preserve"> (далее – технические условия)</w:t>
      </w:r>
      <w:r w:rsidR="00703E27" w:rsidRPr="006A1294">
        <w:rPr>
          <w:rFonts w:ascii="Times New Roman" w:hAnsi="Times New Roman"/>
          <w:sz w:val="26"/>
        </w:rPr>
        <w:t xml:space="preserve"> и</w:t>
      </w:r>
      <w:r w:rsidR="00712E7D">
        <w:rPr>
          <w:rFonts w:ascii="Times New Roman" w:hAnsi="Times New Roman"/>
          <w:sz w:val="26"/>
        </w:rPr>
        <w:t xml:space="preserve"> располагается </w:t>
      </w:r>
      <w:r w:rsidR="00703E27" w:rsidRPr="006A1294">
        <w:rPr>
          <w:rFonts w:ascii="Times New Roman" w:hAnsi="Times New Roman"/>
          <w:sz w:val="26"/>
        </w:rPr>
        <w:t>на расстоянии</w:t>
      </w:r>
      <w:r w:rsidR="00DE02A1" w:rsidRPr="006A1294">
        <w:rPr>
          <w:rFonts w:ascii="Times New Roman" w:hAnsi="Times New Roman"/>
          <w:sz w:val="26"/>
        </w:rPr>
        <w:t xml:space="preserve"> </w:t>
      </w:r>
      <w:r w:rsidR="00DE02A1" w:rsidRPr="006A1294">
        <w:rPr>
          <w:rFonts w:ascii="Times New Roman" w:hAnsi="Times New Roman"/>
          <w:sz w:val="26"/>
          <w:szCs w:val="26"/>
        </w:rPr>
        <w:t>не далее</w:t>
      </w:r>
      <w:r w:rsidR="00703E27" w:rsidRPr="006A1294">
        <w:rPr>
          <w:rFonts w:ascii="Times New Roman" w:hAnsi="Times New Roman"/>
          <w:sz w:val="26"/>
        </w:rPr>
        <w:t xml:space="preserve"> </w:t>
      </w:r>
      <w:r w:rsidR="0003098B" w:rsidRPr="006A1294">
        <w:rPr>
          <w:rFonts w:ascii="Times New Roman" w:hAnsi="Times New Roman"/>
          <w:sz w:val="26"/>
        </w:rPr>
        <w:t>1</w:t>
      </w:r>
      <w:r w:rsidR="00E84B62" w:rsidRPr="006A1294">
        <w:rPr>
          <w:rFonts w:ascii="Times New Roman" w:hAnsi="Times New Roman"/>
          <w:sz w:val="26"/>
        </w:rPr>
        <w:t>5</w:t>
      </w:r>
      <w:r w:rsidR="00703E27" w:rsidRPr="006A1294">
        <w:rPr>
          <w:rFonts w:ascii="Times New Roman" w:hAnsi="Times New Roman"/>
          <w:sz w:val="26"/>
        </w:rPr>
        <w:t xml:space="preserve"> метров</w:t>
      </w:r>
      <w:r w:rsidR="00703E27" w:rsidRPr="006A1294">
        <w:rPr>
          <w:rFonts w:ascii="Times New Roman" w:hAnsi="Times New Roman"/>
          <w:i/>
          <w:sz w:val="26"/>
        </w:rPr>
        <w:t xml:space="preserve"> </w:t>
      </w:r>
      <w:r w:rsidR="00703E27" w:rsidRPr="006A1294">
        <w:rPr>
          <w:rFonts w:ascii="Times New Roman" w:hAnsi="Times New Roman"/>
          <w:sz w:val="26"/>
        </w:rPr>
        <w:t>от границы участка заявителя, на котором располагается присоединяемый объект заявителя.</w:t>
      </w:r>
    </w:p>
    <w:p w14:paraId="6415F333" w14:textId="77777777" w:rsidR="00DB57D8" w:rsidRPr="006A1294" w:rsidRDefault="00DB57D8" w:rsidP="00DB57D8">
      <w:pPr>
        <w:spacing w:after="0" w:line="240" w:lineRule="auto"/>
        <w:ind w:firstLine="709"/>
        <w:jc w:val="both"/>
        <w:rPr>
          <w:rFonts w:ascii="Times New Roman" w:hAnsi="Times New Roman"/>
          <w:sz w:val="26"/>
        </w:rPr>
      </w:pPr>
      <w:r w:rsidRPr="006A1294">
        <w:rPr>
          <w:rFonts w:ascii="Times New Roman" w:hAnsi="Times New Roman"/>
          <w:sz w:val="26"/>
        </w:rPr>
        <w:t>4. Технические условия являются неотъемлемой частью настоящего договора и приведены в приложении.</w:t>
      </w:r>
    </w:p>
    <w:p w14:paraId="391FDED8" w14:textId="16769757" w:rsidR="00431410" w:rsidRPr="006A1294" w:rsidRDefault="00431410" w:rsidP="009C5891">
      <w:pPr>
        <w:spacing w:after="0" w:line="240" w:lineRule="auto"/>
        <w:ind w:firstLine="709"/>
        <w:jc w:val="both"/>
        <w:rPr>
          <w:rFonts w:ascii="Times New Roman" w:hAnsi="Times New Roman"/>
          <w:sz w:val="26"/>
        </w:rPr>
      </w:pPr>
      <w:r w:rsidRPr="006A1294">
        <w:rPr>
          <w:rFonts w:ascii="Times New Roman" w:hAnsi="Times New Roman"/>
          <w:sz w:val="26"/>
        </w:rPr>
        <w:t>5. Срок выполнения мероприятий по технологическому присоединени</w:t>
      </w:r>
      <w:r w:rsidR="00FB65C1" w:rsidRPr="006A1294">
        <w:rPr>
          <w:rFonts w:ascii="Times New Roman" w:hAnsi="Times New Roman"/>
          <w:sz w:val="26"/>
        </w:rPr>
        <w:t xml:space="preserve">ю составляет </w:t>
      </w:r>
      <w:r w:rsidR="003442C8" w:rsidRPr="00E67C31">
        <w:rPr>
          <w:rFonts w:ascii="Times New Roman" w:hAnsi="Times New Roman"/>
          <w:sz w:val="26"/>
        </w:rPr>
        <w:t>___________</w:t>
      </w:r>
      <w:r w:rsidR="00FB65C1" w:rsidRPr="006A1294">
        <w:rPr>
          <w:rFonts w:ascii="Times New Roman" w:hAnsi="Times New Roman"/>
          <w:sz w:val="26"/>
        </w:rPr>
        <w:t xml:space="preserve"> </w:t>
      </w:r>
      <w:r w:rsidRPr="006A1294">
        <w:rPr>
          <w:rFonts w:ascii="Times New Roman" w:hAnsi="Times New Roman"/>
          <w:sz w:val="26"/>
        </w:rPr>
        <w:t>со дня заключения настоящего договора.</w:t>
      </w:r>
    </w:p>
    <w:p w14:paraId="16B4CCDA" w14:textId="77777777" w:rsidR="00431410" w:rsidRPr="006A1294" w:rsidRDefault="00431410" w:rsidP="00E84B62">
      <w:pPr>
        <w:spacing w:before="120" w:after="120" w:line="240" w:lineRule="auto"/>
        <w:jc w:val="center"/>
        <w:rPr>
          <w:rFonts w:ascii="Times New Roman" w:hAnsi="Times New Roman"/>
          <w:b/>
          <w:sz w:val="26"/>
        </w:rPr>
      </w:pPr>
      <w:r w:rsidRPr="006A1294">
        <w:rPr>
          <w:rFonts w:ascii="Times New Roman" w:hAnsi="Times New Roman"/>
          <w:b/>
          <w:sz w:val="26"/>
        </w:rPr>
        <w:t>II. Обязанности Сторон</w:t>
      </w:r>
    </w:p>
    <w:p w14:paraId="31238C81" w14:textId="77777777" w:rsidR="00DB57D8" w:rsidRPr="006A1294" w:rsidRDefault="00DB57D8" w:rsidP="00DB57D8">
      <w:pPr>
        <w:spacing w:after="0" w:line="240" w:lineRule="auto"/>
        <w:ind w:firstLine="851"/>
        <w:jc w:val="both"/>
        <w:rPr>
          <w:rFonts w:ascii="Times New Roman" w:hAnsi="Times New Roman"/>
          <w:sz w:val="26"/>
        </w:rPr>
      </w:pPr>
      <w:r w:rsidRPr="006A1294">
        <w:rPr>
          <w:rFonts w:ascii="Times New Roman" w:hAnsi="Times New Roman"/>
          <w:sz w:val="26"/>
        </w:rPr>
        <w:t>6. Сетевая организация обязуется:</w:t>
      </w:r>
    </w:p>
    <w:p w14:paraId="588DA546" w14:textId="77777777" w:rsidR="005E2BCF" w:rsidRPr="005E2BCF" w:rsidRDefault="005E2BCF" w:rsidP="005E2BCF">
      <w:pPr>
        <w:pStyle w:val="ab"/>
        <w:numPr>
          <w:ilvl w:val="0"/>
          <w:numId w:val="8"/>
        </w:numPr>
        <w:spacing w:after="0" w:line="240" w:lineRule="auto"/>
        <w:ind w:left="0" w:firstLine="0"/>
        <w:jc w:val="both"/>
        <w:rPr>
          <w:rFonts w:ascii="Times New Roman" w:hAnsi="Times New Roman"/>
          <w:sz w:val="26"/>
        </w:rPr>
      </w:pPr>
      <w:r w:rsidRPr="005E2BCF">
        <w:rPr>
          <w:rFonts w:ascii="Times New Roman" w:hAnsi="Times New Roman"/>
          <w:sz w:val="26"/>
        </w:rPr>
        <w:t xml:space="preserve">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5E2BCF">
        <w:rPr>
          <w:rFonts w:ascii="Times New Roman" w:hAnsi="Times New Roman"/>
          <w:sz w:val="26"/>
        </w:rPr>
        <w:t>энергопринимающие</w:t>
      </w:r>
      <w:proofErr w:type="spellEnd"/>
      <w:r w:rsidRPr="005E2BCF">
        <w:rPr>
          <w:rFonts w:ascii="Times New Roman" w:hAnsi="Times New Roman"/>
          <w:sz w:val="26"/>
        </w:rPr>
        <w:t xml:space="preserve">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14:paraId="4D0A4904" w14:textId="77777777" w:rsidR="005E2BCF" w:rsidRPr="005E2BCF" w:rsidRDefault="005E2BCF" w:rsidP="005E2BCF">
      <w:pPr>
        <w:pStyle w:val="ab"/>
        <w:numPr>
          <w:ilvl w:val="0"/>
          <w:numId w:val="8"/>
        </w:numPr>
        <w:spacing w:after="0" w:line="240" w:lineRule="auto"/>
        <w:ind w:left="0" w:firstLine="0"/>
        <w:jc w:val="both"/>
        <w:rPr>
          <w:rFonts w:ascii="Times New Roman" w:hAnsi="Times New Roman"/>
          <w:sz w:val="26"/>
        </w:rPr>
      </w:pPr>
      <w:r w:rsidRPr="005E2BCF">
        <w:rPr>
          <w:rFonts w:ascii="Times New Roman" w:hAnsi="Times New Roman"/>
          <w:sz w:val="26"/>
        </w:rPr>
        <w:t xml:space="preserve">в течение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направить лицу, максимальная мощность </w:t>
      </w:r>
      <w:proofErr w:type="spellStart"/>
      <w:r w:rsidRPr="005E2BCF">
        <w:rPr>
          <w:rFonts w:ascii="Times New Roman" w:hAnsi="Times New Roman"/>
          <w:sz w:val="26"/>
        </w:rPr>
        <w:t>энергопринимающих</w:t>
      </w:r>
      <w:proofErr w:type="spellEnd"/>
      <w:r w:rsidRPr="005E2BCF">
        <w:rPr>
          <w:rFonts w:ascii="Times New Roman" w:hAnsi="Times New Roman"/>
          <w:sz w:val="26"/>
        </w:rPr>
        <w:t xml:space="preserve"> устройств которого перераспределяется по соглашению о перераспределении мощности, требования:</w:t>
      </w:r>
    </w:p>
    <w:p w14:paraId="1EA00F73" w14:textId="77777777" w:rsidR="005E2BCF" w:rsidRPr="005E2BCF" w:rsidRDefault="005E2BCF" w:rsidP="005E2BCF">
      <w:pPr>
        <w:pStyle w:val="ab"/>
        <w:numPr>
          <w:ilvl w:val="0"/>
          <w:numId w:val="8"/>
        </w:numPr>
        <w:spacing w:after="0" w:line="240" w:lineRule="auto"/>
        <w:ind w:left="0" w:firstLine="0"/>
        <w:jc w:val="both"/>
        <w:rPr>
          <w:rFonts w:ascii="Times New Roman" w:hAnsi="Times New Roman"/>
          <w:sz w:val="26"/>
        </w:rPr>
      </w:pPr>
      <w:r w:rsidRPr="005E2BCF">
        <w:rPr>
          <w:rFonts w:ascii="Times New Roman" w:hAnsi="Times New Roman"/>
          <w:sz w:val="26"/>
        </w:rPr>
        <w:t xml:space="preserve">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w:t>
      </w:r>
      <w:proofErr w:type="spellStart"/>
      <w:r w:rsidRPr="005E2BCF">
        <w:rPr>
          <w:rFonts w:ascii="Times New Roman" w:hAnsi="Times New Roman"/>
          <w:sz w:val="26"/>
        </w:rPr>
        <w:t>энергопринимающих</w:t>
      </w:r>
      <w:proofErr w:type="spellEnd"/>
      <w:r w:rsidRPr="005E2BCF">
        <w:rPr>
          <w:rFonts w:ascii="Times New Roman" w:hAnsi="Times New Roman"/>
          <w:sz w:val="26"/>
        </w:rPr>
        <w:t xml:space="preserve"> устройств;</w:t>
      </w:r>
    </w:p>
    <w:p w14:paraId="7D7D5EF4" w14:textId="77777777" w:rsidR="005E2BCF" w:rsidRPr="005E2BCF" w:rsidRDefault="005E2BCF" w:rsidP="005E2BCF">
      <w:pPr>
        <w:pStyle w:val="ab"/>
        <w:numPr>
          <w:ilvl w:val="0"/>
          <w:numId w:val="8"/>
        </w:numPr>
        <w:spacing w:after="0" w:line="240" w:lineRule="auto"/>
        <w:ind w:left="0" w:firstLine="0"/>
        <w:jc w:val="both"/>
        <w:rPr>
          <w:rFonts w:ascii="Times New Roman" w:hAnsi="Times New Roman"/>
          <w:sz w:val="26"/>
        </w:rPr>
      </w:pPr>
      <w:r w:rsidRPr="005E2BCF">
        <w:rPr>
          <w:rFonts w:ascii="Times New Roman" w:hAnsi="Times New Roman"/>
          <w:sz w:val="26"/>
        </w:rP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14:paraId="4DB0AEFA" w14:textId="77777777" w:rsidR="005E2BCF" w:rsidRPr="005E2BCF" w:rsidRDefault="005E2BCF" w:rsidP="005E2BCF">
      <w:pPr>
        <w:pStyle w:val="ab"/>
        <w:numPr>
          <w:ilvl w:val="0"/>
          <w:numId w:val="8"/>
        </w:numPr>
        <w:spacing w:after="0" w:line="240" w:lineRule="auto"/>
        <w:ind w:left="0" w:firstLine="0"/>
        <w:jc w:val="both"/>
        <w:rPr>
          <w:rFonts w:ascii="Times New Roman" w:hAnsi="Times New Roman"/>
          <w:sz w:val="26"/>
        </w:rPr>
      </w:pPr>
      <w:r w:rsidRPr="005E2BCF">
        <w:rPr>
          <w:rFonts w:ascii="Times New Roman" w:hAnsi="Times New Roman"/>
          <w:sz w:val="26"/>
        </w:rPr>
        <w:t>осуществить в течение 10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14:paraId="0E357BDF" w14:textId="77777777" w:rsidR="005E2BCF" w:rsidRPr="005E2BCF" w:rsidRDefault="005E2BCF" w:rsidP="005E2BCF">
      <w:pPr>
        <w:pStyle w:val="ab"/>
        <w:numPr>
          <w:ilvl w:val="0"/>
          <w:numId w:val="8"/>
        </w:numPr>
        <w:spacing w:after="0" w:line="240" w:lineRule="auto"/>
        <w:ind w:left="0" w:firstLine="0"/>
        <w:jc w:val="both"/>
        <w:rPr>
          <w:rFonts w:ascii="Times New Roman" w:hAnsi="Times New Roman"/>
          <w:sz w:val="26"/>
        </w:rPr>
      </w:pPr>
      <w:r w:rsidRPr="005E2BCF">
        <w:rPr>
          <w:rFonts w:ascii="Times New Roman" w:hAnsi="Times New Roman"/>
          <w:sz w:val="26"/>
        </w:rPr>
        <w:t xml:space="preserve">принять участие в осмотре (обследовании) присоединяемых </w:t>
      </w:r>
      <w:proofErr w:type="spellStart"/>
      <w:r w:rsidRPr="005E2BCF">
        <w:rPr>
          <w:rFonts w:ascii="Times New Roman" w:hAnsi="Times New Roman"/>
          <w:sz w:val="26"/>
        </w:rPr>
        <w:t>энергопринимающих</w:t>
      </w:r>
      <w:proofErr w:type="spellEnd"/>
      <w:r w:rsidRPr="005E2BCF">
        <w:rPr>
          <w:rFonts w:ascii="Times New Roman" w:hAnsi="Times New Roman"/>
          <w:sz w:val="26"/>
        </w:rPr>
        <w:t xml:space="preserve"> устройств заявителя должностным лицом федерального органа исполнительной власти по технологическому надзору;</w:t>
      </w:r>
    </w:p>
    <w:p w14:paraId="34DDE5B1" w14:textId="77777777" w:rsidR="005E2BCF" w:rsidRPr="005E2BCF" w:rsidRDefault="005E2BCF" w:rsidP="005E2BCF">
      <w:pPr>
        <w:pStyle w:val="ab"/>
        <w:numPr>
          <w:ilvl w:val="0"/>
          <w:numId w:val="8"/>
        </w:numPr>
        <w:spacing w:after="0" w:line="240" w:lineRule="auto"/>
        <w:ind w:left="0" w:firstLine="0"/>
        <w:jc w:val="both"/>
        <w:rPr>
          <w:rFonts w:ascii="Times New Roman" w:hAnsi="Times New Roman"/>
          <w:sz w:val="26"/>
        </w:rPr>
      </w:pPr>
      <w:r w:rsidRPr="005E2BCF">
        <w:rPr>
          <w:rFonts w:ascii="Times New Roman" w:hAnsi="Times New Roman"/>
          <w:sz w:val="26"/>
        </w:rPr>
        <w:t xml:space="preserve">не позднее 10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пунктом 5 настоящего договора, фактическое присоединение </w:t>
      </w:r>
      <w:proofErr w:type="spellStart"/>
      <w:r w:rsidRPr="005E2BCF">
        <w:rPr>
          <w:rFonts w:ascii="Times New Roman" w:hAnsi="Times New Roman"/>
          <w:sz w:val="26"/>
        </w:rPr>
        <w:t>энергопринимающих</w:t>
      </w:r>
      <w:proofErr w:type="spellEnd"/>
      <w:r w:rsidRPr="005E2BCF">
        <w:rPr>
          <w:rFonts w:ascii="Times New Roman" w:hAnsi="Times New Roman"/>
          <w:sz w:val="26"/>
        </w:rPr>
        <w:t xml:space="preserve"> устройств заявителя к электрическим сетям, фактический прием (подачу) напряжения и мощности, </w:t>
      </w:r>
      <w:r w:rsidRPr="005E2BCF">
        <w:rPr>
          <w:rFonts w:ascii="Times New Roman" w:hAnsi="Times New Roman"/>
          <w:sz w:val="26"/>
        </w:rPr>
        <w:lastRenderedPageBreak/>
        <w:t>составить при участии заявителя акт об осуществлении технологического присоединения и направить его заявителю.</w:t>
      </w:r>
    </w:p>
    <w:p w14:paraId="454509F9" w14:textId="363E3C5F" w:rsidR="00DB57D8" w:rsidRPr="006A1294" w:rsidRDefault="005E2BCF" w:rsidP="005E2BCF">
      <w:pPr>
        <w:spacing w:after="0" w:line="240" w:lineRule="auto"/>
        <w:ind w:firstLine="709"/>
        <w:jc w:val="both"/>
        <w:rPr>
          <w:rFonts w:ascii="Times New Roman" w:hAnsi="Times New Roman"/>
          <w:sz w:val="26"/>
        </w:rPr>
      </w:pPr>
      <w:r w:rsidRPr="005E2BCF">
        <w:rPr>
          <w:rFonts w:ascii="Times New Roman" w:hAnsi="Times New Roman"/>
          <w:sz w:val="26"/>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14:paraId="049C67CF" w14:textId="77777777" w:rsidR="00DB57D8" w:rsidRPr="006A1294" w:rsidRDefault="00DB57D8" w:rsidP="00DB57D8">
      <w:pPr>
        <w:spacing w:after="0" w:line="240" w:lineRule="auto"/>
        <w:ind w:firstLine="709"/>
        <w:jc w:val="both"/>
        <w:rPr>
          <w:rFonts w:ascii="Times New Roman" w:hAnsi="Times New Roman"/>
          <w:sz w:val="26"/>
        </w:rPr>
      </w:pPr>
      <w:r w:rsidRPr="006A1294">
        <w:rPr>
          <w:rFonts w:ascii="Times New Roman" w:hAnsi="Times New Roman"/>
          <w:sz w:val="26"/>
        </w:rPr>
        <w:t>8. Заявитель обязуется:</w:t>
      </w:r>
    </w:p>
    <w:p w14:paraId="15123F33" w14:textId="77777777" w:rsidR="005E2BCF" w:rsidRPr="005E2BCF" w:rsidRDefault="005E2BCF" w:rsidP="005E2BCF">
      <w:pPr>
        <w:spacing w:after="0" w:line="240" w:lineRule="auto"/>
        <w:ind w:firstLine="709"/>
        <w:jc w:val="both"/>
        <w:rPr>
          <w:rFonts w:ascii="Times New Roman" w:hAnsi="Times New Roman"/>
          <w:sz w:val="26"/>
        </w:rPr>
      </w:pPr>
      <w:r w:rsidRPr="005E2BCF">
        <w:rPr>
          <w:rFonts w:ascii="Times New Roman" w:hAnsi="Times New Roman"/>
          <w:sz w:val="26"/>
        </w:rPr>
        <w:t xml:space="preserve">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5E2BCF">
        <w:rPr>
          <w:rFonts w:ascii="Times New Roman" w:hAnsi="Times New Roman"/>
          <w:sz w:val="26"/>
        </w:rPr>
        <w:t>энергопринимающие</w:t>
      </w:r>
      <w:proofErr w:type="spellEnd"/>
      <w:r w:rsidRPr="005E2BCF">
        <w:rPr>
          <w:rFonts w:ascii="Times New Roman" w:hAnsi="Times New Roman"/>
          <w:sz w:val="26"/>
        </w:rPr>
        <w:t xml:space="preserve"> устройства заявителя, указанные в технических условиях;</w:t>
      </w:r>
    </w:p>
    <w:p w14:paraId="780F5261" w14:textId="77777777" w:rsidR="005E2BCF" w:rsidRPr="005E2BCF" w:rsidRDefault="005E2BCF" w:rsidP="005E2BCF">
      <w:pPr>
        <w:spacing w:after="0" w:line="240" w:lineRule="auto"/>
        <w:ind w:firstLine="709"/>
        <w:jc w:val="both"/>
        <w:rPr>
          <w:rFonts w:ascii="Times New Roman" w:hAnsi="Times New Roman"/>
          <w:sz w:val="26"/>
        </w:rPr>
      </w:pPr>
      <w:r w:rsidRPr="005E2BCF">
        <w:rPr>
          <w:rFonts w:ascii="Times New Roman" w:hAnsi="Times New Roman"/>
          <w:sz w:val="26"/>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14:paraId="7ED83EAF" w14:textId="77777777" w:rsidR="005E2BCF" w:rsidRPr="005E2BCF" w:rsidRDefault="005E2BCF" w:rsidP="005E2BCF">
      <w:pPr>
        <w:spacing w:after="0" w:line="240" w:lineRule="auto"/>
        <w:ind w:firstLine="709"/>
        <w:jc w:val="both"/>
        <w:rPr>
          <w:rFonts w:ascii="Times New Roman" w:hAnsi="Times New Roman"/>
          <w:sz w:val="26"/>
        </w:rPr>
      </w:pPr>
      <w:r w:rsidRPr="005E2BCF">
        <w:rPr>
          <w:rFonts w:ascii="Times New Roman" w:hAnsi="Times New Roman"/>
          <w:sz w:val="26"/>
        </w:rPr>
        <w:t xml:space="preserve">принять участие в осмотре (обследовании) присоединяемых </w:t>
      </w:r>
      <w:proofErr w:type="spellStart"/>
      <w:r w:rsidRPr="005E2BCF">
        <w:rPr>
          <w:rFonts w:ascii="Times New Roman" w:hAnsi="Times New Roman"/>
          <w:sz w:val="26"/>
        </w:rPr>
        <w:t>энергопринимающих</w:t>
      </w:r>
      <w:proofErr w:type="spellEnd"/>
      <w:r w:rsidRPr="005E2BCF">
        <w:rPr>
          <w:rFonts w:ascii="Times New Roman" w:hAnsi="Times New Roman"/>
          <w:sz w:val="26"/>
        </w:rPr>
        <w:t xml:space="preserve">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14:paraId="48E9ABB2" w14:textId="77777777" w:rsidR="005E2BCF" w:rsidRPr="005E2BCF" w:rsidRDefault="005E2BCF" w:rsidP="005E2BCF">
      <w:pPr>
        <w:spacing w:after="0" w:line="240" w:lineRule="auto"/>
        <w:ind w:firstLine="709"/>
        <w:jc w:val="both"/>
        <w:rPr>
          <w:rFonts w:ascii="Times New Roman" w:hAnsi="Times New Roman"/>
          <w:sz w:val="26"/>
        </w:rPr>
      </w:pPr>
      <w:r w:rsidRPr="005E2BCF">
        <w:rPr>
          <w:rFonts w:ascii="Times New Roman" w:hAnsi="Times New Roman"/>
          <w:sz w:val="26"/>
        </w:rPr>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14:paraId="476CA9B3" w14:textId="77777777" w:rsidR="005E2BCF" w:rsidRPr="005E2BCF" w:rsidRDefault="005E2BCF" w:rsidP="005E2BCF">
      <w:pPr>
        <w:spacing w:after="0" w:line="240" w:lineRule="auto"/>
        <w:ind w:firstLine="709"/>
        <w:jc w:val="both"/>
        <w:rPr>
          <w:rFonts w:ascii="Times New Roman" w:hAnsi="Times New Roman"/>
          <w:sz w:val="26"/>
        </w:rPr>
      </w:pPr>
      <w:r w:rsidRPr="005E2BCF">
        <w:rPr>
          <w:rFonts w:ascii="Times New Roman" w:hAnsi="Times New Roman"/>
          <w:sz w:val="26"/>
        </w:rPr>
        <w:t xml:space="preserve">после осуществления сетевой организацией фактического присоединения </w:t>
      </w:r>
      <w:proofErr w:type="spellStart"/>
      <w:r w:rsidRPr="005E2BCF">
        <w:rPr>
          <w:rFonts w:ascii="Times New Roman" w:hAnsi="Times New Roman"/>
          <w:sz w:val="26"/>
        </w:rPr>
        <w:t>энергопринимающих</w:t>
      </w:r>
      <w:proofErr w:type="spellEnd"/>
      <w:r w:rsidRPr="005E2BCF">
        <w:rPr>
          <w:rFonts w:ascii="Times New Roman" w:hAnsi="Times New Roman"/>
          <w:sz w:val="26"/>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3 рабочих дней со дня получения указанного акта от сетевой организации;</w:t>
      </w:r>
    </w:p>
    <w:p w14:paraId="2EB7104B" w14:textId="77777777" w:rsidR="005E2BCF" w:rsidRPr="005E2BCF" w:rsidRDefault="005E2BCF" w:rsidP="005E2BCF">
      <w:pPr>
        <w:spacing w:after="0" w:line="240" w:lineRule="auto"/>
        <w:ind w:firstLine="709"/>
        <w:jc w:val="both"/>
        <w:rPr>
          <w:rFonts w:ascii="Times New Roman" w:hAnsi="Times New Roman"/>
          <w:sz w:val="26"/>
        </w:rPr>
      </w:pPr>
      <w:r w:rsidRPr="005E2BCF">
        <w:rPr>
          <w:rFonts w:ascii="Times New Roman" w:hAnsi="Times New Roman"/>
          <w:sz w:val="26"/>
        </w:rPr>
        <w:t>надлежащим образом исполнять указанные в разделе III настоящего договора обязательства по оплате расходов на технологическое присоединение.</w:t>
      </w:r>
    </w:p>
    <w:p w14:paraId="6A23CC3C" w14:textId="3FF8E609" w:rsidR="00DB57D8" w:rsidRPr="006A1294" w:rsidRDefault="005E2BCF" w:rsidP="005E2BCF">
      <w:pPr>
        <w:spacing w:after="0" w:line="240" w:lineRule="auto"/>
        <w:ind w:firstLine="709"/>
        <w:jc w:val="both"/>
        <w:rPr>
          <w:rFonts w:ascii="Times New Roman" w:hAnsi="Times New Roman"/>
          <w:sz w:val="26"/>
        </w:rPr>
      </w:pPr>
      <w:r w:rsidRPr="005E2BCF">
        <w:rPr>
          <w:rFonts w:ascii="Times New Roman" w:hAnsi="Times New Roman"/>
          <w:sz w:val="26"/>
        </w:rPr>
        <w:t xml:space="preserve">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w:t>
      </w:r>
      <w:proofErr w:type="gramStart"/>
      <w:r w:rsidRPr="005E2BCF">
        <w:rPr>
          <w:rFonts w:ascii="Times New Roman" w:hAnsi="Times New Roman"/>
          <w:sz w:val="26"/>
        </w:rPr>
        <w:t>условий.</w:t>
      </w:r>
      <w:r w:rsidR="00DB57D8" w:rsidRPr="006A1294">
        <w:rPr>
          <w:rFonts w:ascii="Times New Roman" w:hAnsi="Times New Roman"/>
          <w:sz w:val="26"/>
        </w:rPr>
        <w:t>.</w:t>
      </w:r>
      <w:proofErr w:type="gramEnd"/>
    </w:p>
    <w:p w14:paraId="7A5EFD99" w14:textId="77777777" w:rsidR="00431410" w:rsidRPr="006A1294" w:rsidRDefault="00431410" w:rsidP="00E84B62">
      <w:pPr>
        <w:spacing w:before="120" w:after="120" w:line="240" w:lineRule="auto"/>
        <w:ind w:firstLine="720"/>
        <w:jc w:val="center"/>
        <w:rPr>
          <w:rFonts w:ascii="Times New Roman" w:hAnsi="Times New Roman"/>
          <w:b/>
          <w:sz w:val="26"/>
        </w:rPr>
      </w:pPr>
      <w:r w:rsidRPr="006A1294">
        <w:rPr>
          <w:rFonts w:ascii="Times New Roman" w:hAnsi="Times New Roman"/>
          <w:b/>
          <w:sz w:val="26"/>
        </w:rPr>
        <w:t>III. Плата за технологическое присоединение и порядок расчетов</w:t>
      </w:r>
    </w:p>
    <w:p w14:paraId="44733263" w14:textId="4F0BE422" w:rsidR="00550A60" w:rsidRPr="006A1294" w:rsidRDefault="00550A60" w:rsidP="00550A60">
      <w:pPr>
        <w:spacing w:after="0" w:line="240" w:lineRule="auto"/>
        <w:ind w:firstLine="709"/>
        <w:jc w:val="both"/>
        <w:rPr>
          <w:rFonts w:ascii="Times New Roman" w:hAnsi="Times New Roman"/>
          <w:sz w:val="26"/>
          <w:szCs w:val="26"/>
        </w:rPr>
      </w:pPr>
      <w:r w:rsidRPr="006A1294">
        <w:rPr>
          <w:rFonts w:ascii="Times New Roman" w:hAnsi="Times New Roman"/>
          <w:sz w:val="26"/>
          <w:szCs w:val="26"/>
        </w:rPr>
        <w:t xml:space="preserve">10. Размер платы за технологическое присоединение определяется в соответствии с распоряжением Региональной энергетической комиссии Тюменской </w:t>
      </w:r>
      <w:r w:rsidRPr="006A1294">
        <w:rPr>
          <w:rFonts w:ascii="Times New Roman" w:hAnsi="Times New Roman"/>
          <w:sz w:val="26"/>
          <w:szCs w:val="26"/>
        </w:rPr>
        <w:lastRenderedPageBreak/>
        <w:t xml:space="preserve">области Ханты-Мансийского автономного округа - Югры, Ямало-Ненецкого автономного округа (далее - РЭК) </w:t>
      </w:r>
      <w:r w:rsidR="003442C8" w:rsidRPr="0001766E">
        <w:rPr>
          <w:rFonts w:ascii="Times New Roman" w:hAnsi="Times New Roman"/>
          <w:sz w:val="24"/>
          <w:szCs w:val="24"/>
        </w:rPr>
        <w:t>___________</w:t>
      </w:r>
      <w:r w:rsidRPr="006A1294">
        <w:rPr>
          <w:rFonts w:ascii="Times New Roman" w:hAnsi="Times New Roman"/>
          <w:sz w:val="26"/>
          <w:szCs w:val="26"/>
        </w:rPr>
        <w:t xml:space="preserve">и составляет: </w:t>
      </w:r>
      <w:r w:rsidR="0001766E" w:rsidRPr="0001766E">
        <w:rPr>
          <w:rFonts w:ascii="Times New Roman" w:hAnsi="Times New Roman"/>
          <w:sz w:val="24"/>
          <w:szCs w:val="24"/>
        </w:rPr>
        <w:t>______________________</w:t>
      </w:r>
      <w:r w:rsidRPr="006A1294">
        <w:rPr>
          <w:rFonts w:ascii="Times New Roman" w:hAnsi="Times New Roman"/>
          <w:b/>
          <w:sz w:val="26"/>
          <w:szCs w:val="26"/>
        </w:rPr>
        <w:t>.</w:t>
      </w:r>
    </w:p>
    <w:p w14:paraId="4F3CA099" w14:textId="0A1A1DD0" w:rsidR="00025951" w:rsidRPr="00025951" w:rsidRDefault="00025951" w:rsidP="00025951">
      <w:pPr>
        <w:spacing w:after="0" w:line="240" w:lineRule="auto"/>
        <w:ind w:firstLine="709"/>
        <w:jc w:val="both"/>
        <w:rPr>
          <w:rFonts w:ascii="Times New Roman" w:hAnsi="Times New Roman"/>
          <w:sz w:val="26"/>
          <w:szCs w:val="26"/>
        </w:rPr>
      </w:pPr>
      <w:r w:rsidRPr="00025951">
        <w:rPr>
          <w:rFonts w:ascii="Times New Roman" w:hAnsi="Times New Roman"/>
          <w:sz w:val="26"/>
          <w:szCs w:val="26"/>
        </w:rPr>
        <w:t>11. Внесение платы за технологическ</w:t>
      </w:r>
      <w:r>
        <w:rPr>
          <w:rFonts w:ascii="Times New Roman" w:hAnsi="Times New Roman"/>
          <w:sz w:val="26"/>
          <w:szCs w:val="26"/>
        </w:rPr>
        <w:t xml:space="preserve">ое присоединение осуществляется </w:t>
      </w:r>
      <w:r w:rsidRPr="00025951">
        <w:rPr>
          <w:rFonts w:ascii="Times New Roman" w:hAnsi="Times New Roman"/>
          <w:sz w:val="26"/>
          <w:szCs w:val="26"/>
        </w:rPr>
        <w:t>заявителем в следующем порядке: _</w:t>
      </w:r>
      <w:r w:rsidRPr="00025951">
        <w:rPr>
          <w:rFonts w:ascii="Times New Roman" w:hAnsi="Times New Roman"/>
          <w:sz w:val="24"/>
          <w:szCs w:val="24"/>
        </w:rPr>
        <w:t>________________________________________</w:t>
      </w:r>
      <w:r>
        <w:rPr>
          <w:rFonts w:ascii="Times New Roman" w:hAnsi="Times New Roman"/>
          <w:sz w:val="24"/>
          <w:szCs w:val="24"/>
        </w:rPr>
        <w:t>__________________________________</w:t>
      </w:r>
      <w:r w:rsidRPr="00025951">
        <w:rPr>
          <w:rFonts w:ascii="Times New Roman" w:hAnsi="Times New Roman"/>
          <w:sz w:val="24"/>
          <w:szCs w:val="24"/>
        </w:rPr>
        <w:t>__</w:t>
      </w:r>
      <w:r>
        <w:rPr>
          <w:rFonts w:ascii="Times New Roman" w:hAnsi="Times New Roman"/>
          <w:sz w:val="24"/>
          <w:szCs w:val="24"/>
        </w:rPr>
        <w:t>.</w:t>
      </w:r>
    </w:p>
    <w:p w14:paraId="63E9F50E" w14:textId="021019E4" w:rsidR="00025951" w:rsidRPr="00025951" w:rsidRDefault="00025951" w:rsidP="00025951">
      <w:pPr>
        <w:spacing w:after="0" w:line="240" w:lineRule="auto"/>
        <w:ind w:firstLine="709"/>
        <w:jc w:val="center"/>
        <w:rPr>
          <w:rFonts w:ascii="Times New Roman" w:hAnsi="Times New Roman"/>
          <w:sz w:val="26"/>
          <w:szCs w:val="26"/>
        </w:rPr>
      </w:pPr>
      <w:r w:rsidRPr="00025951">
        <w:rPr>
          <w:rFonts w:ascii="Times New Roman" w:hAnsi="Times New Roman"/>
          <w:sz w:val="26"/>
          <w:szCs w:val="26"/>
        </w:rPr>
        <w:t>(указываются порядок и сроки</w:t>
      </w:r>
      <w:r>
        <w:rPr>
          <w:rFonts w:ascii="Times New Roman" w:hAnsi="Times New Roman"/>
          <w:sz w:val="26"/>
          <w:szCs w:val="26"/>
        </w:rPr>
        <w:t xml:space="preserve"> </w:t>
      </w:r>
      <w:r w:rsidRPr="00025951">
        <w:rPr>
          <w:rFonts w:ascii="Times New Roman" w:hAnsi="Times New Roman"/>
          <w:sz w:val="26"/>
          <w:szCs w:val="26"/>
        </w:rPr>
        <w:t>внесения платы за технологическое присоединение)</w:t>
      </w:r>
    </w:p>
    <w:p w14:paraId="71FA73CD" w14:textId="3D67A39D" w:rsidR="00431410" w:rsidRPr="006A1294" w:rsidRDefault="00431410" w:rsidP="00025951">
      <w:pPr>
        <w:spacing w:after="0" w:line="240" w:lineRule="auto"/>
        <w:ind w:firstLine="709"/>
        <w:jc w:val="both"/>
        <w:rPr>
          <w:rFonts w:ascii="Times New Roman" w:hAnsi="Times New Roman"/>
          <w:sz w:val="26"/>
        </w:rPr>
      </w:pPr>
      <w:r w:rsidRPr="006A1294">
        <w:rPr>
          <w:rFonts w:ascii="Times New Roman" w:hAnsi="Times New Roman"/>
          <w:sz w:val="26"/>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14:paraId="303976E9" w14:textId="77777777" w:rsidR="00431410" w:rsidRPr="006A1294" w:rsidRDefault="00431410" w:rsidP="00E84B62">
      <w:pPr>
        <w:spacing w:before="120" w:after="120" w:line="240" w:lineRule="auto"/>
        <w:jc w:val="center"/>
        <w:rPr>
          <w:rFonts w:ascii="Times New Roman" w:hAnsi="Times New Roman"/>
          <w:b/>
          <w:sz w:val="26"/>
        </w:rPr>
      </w:pPr>
      <w:r w:rsidRPr="006A1294">
        <w:rPr>
          <w:rFonts w:ascii="Times New Roman" w:hAnsi="Times New Roman"/>
          <w:b/>
          <w:sz w:val="26"/>
        </w:rPr>
        <w:t>IV. Разграничение балансовой принадлежности электрических сетей и эксплуатационной ответственности Сторон</w:t>
      </w:r>
    </w:p>
    <w:p w14:paraId="279390CD" w14:textId="4808C971" w:rsidR="00CA4ECF" w:rsidRPr="006A1294" w:rsidRDefault="00CA4ECF" w:rsidP="00CA4ECF">
      <w:pPr>
        <w:spacing w:after="0" w:line="240" w:lineRule="auto"/>
        <w:ind w:firstLine="540"/>
        <w:jc w:val="both"/>
        <w:rPr>
          <w:rFonts w:ascii="Times New Roman" w:hAnsi="Times New Roman"/>
          <w:i/>
          <w:sz w:val="26"/>
        </w:rPr>
      </w:pPr>
      <w:r w:rsidRPr="006A1294">
        <w:rPr>
          <w:rFonts w:ascii="Times New Roman" w:hAnsi="Times New Roman"/>
          <w:sz w:val="26"/>
        </w:rPr>
        <w:t xml:space="preserve">13. Заявитель несет балансовую и эксплуатационную ответственность </w:t>
      </w:r>
      <w:r w:rsidRPr="006A1294">
        <w:rPr>
          <w:rFonts w:ascii="Times New Roman" w:hAnsi="Times New Roman"/>
          <w:sz w:val="26"/>
          <w:szCs w:val="26"/>
        </w:rPr>
        <w:t xml:space="preserve">до точки присоединения </w:t>
      </w:r>
      <w:proofErr w:type="spellStart"/>
      <w:r w:rsidRPr="006A1294">
        <w:rPr>
          <w:rFonts w:ascii="Times New Roman" w:hAnsi="Times New Roman"/>
          <w:sz w:val="26"/>
          <w:szCs w:val="26"/>
        </w:rPr>
        <w:t>энергопринимающих</w:t>
      </w:r>
      <w:proofErr w:type="spellEnd"/>
      <w:r w:rsidRPr="006A1294">
        <w:rPr>
          <w:rFonts w:ascii="Times New Roman" w:hAnsi="Times New Roman"/>
          <w:sz w:val="26"/>
          <w:szCs w:val="26"/>
        </w:rPr>
        <w:t xml:space="preserve"> устройств заявителя</w:t>
      </w:r>
      <w:r w:rsidR="003442C8" w:rsidRPr="006A1294">
        <w:rPr>
          <w:rFonts w:ascii="Times New Roman" w:hAnsi="Times New Roman"/>
          <w:sz w:val="26"/>
        </w:rPr>
        <w:t>.</w:t>
      </w:r>
    </w:p>
    <w:p w14:paraId="6326DF3D" w14:textId="77777777" w:rsidR="00431410" w:rsidRPr="006A1294" w:rsidRDefault="00431410" w:rsidP="00E84B62">
      <w:pPr>
        <w:spacing w:before="120" w:after="120" w:line="240" w:lineRule="auto"/>
        <w:jc w:val="center"/>
        <w:rPr>
          <w:rFonts w:ascii="Times New Roman" w:hAnsi="Times New Roman"/>
          <w:b/>
          <w:sz w:val="26"/>
        </w:rPr>
      </w:pPr>
      <w:r w:rsidRPr="006A1294">
        <w:rPr>
          <w:rFonts w:ascii="Times New Roman" w:hAnsi="Times New Roman"/>
          <w:b/>
          <w:sz w:val="26"/>
        </w:rPr>
        <w:t>V. Условия изменения, расторжения договора и ответственность Сторон</w:t>
      </w:r>
    </w:p>
    <w:p w14:paraId="654F0E09"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14. Настоящий договор может быть изменен по письменному соглашению Сторон или в судебном порядке.</w:t>
      </w:r>
    </w:p>
    <w:p w14:paraId="24DA582C"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 xml:space="preserve">15. Договор может быть расторгнут по требованию одной из Сторон по основаниям, предусмотренным </w:t>
      </w:r>
      <w:r w:rsidRPr="006A1294">
        <w:rPr>
          <w:rFonts w:ascii="Times New Roman" w:hAnsi="Times New Roman"/>
          <w:sz w:val="26"/>
        </w:rPr>
        <w:t xml:space="preserve">Гражданским </w:t>
      </w:r>
      <w:hyperlink r:id="rId5" w:history="1">
        <w:r w:rsidRPr="006A1294">
          <w:rPr>
            <w:rFonts w:ascii="Times New Roman" w:hAnsi="Times New Roman"/>
            <w:sz w:val="26"/>
          </w:rPr>
          <w:t>кодексом</w:t>
        </w:r>
      </w:hyperlink>
      <w:r w:rsidRPr="006A1294">
        <w:rPr>
          <w:rFonts w:ascii="Times New Roman" w:hAnsi="Times New Roman"/>
          <w:sz w:val="26"/>
        </w:rPr>
        <w:t xml:space="preserve"> Российской</w:t>
      </w:r>
      <w:r w:rsidRPr="006A1294">
        <w:rPr>
          <w:rFonts w:ascii="Times New Roman" w:eastAsia="Calibri" w:hAnsi="Times New Roman"/>
          <w:sz w:val="26"/>
          <w:szCs w:val="26"/>
        </w:rPr>
        <w:t xml:space="preserve"> Федерации.</w:t>
      </w:r>
    </w:p>
    <w:p w14:paraId="67754ED9"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14:paraId="1A5EC3E2"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6A1294">
        <w:rPr>
          <w:rFonts w:ascii="Times New Roman" w:eastAsia="Calibri" w:hAnsi="Times New Roman"/>
          <w:sz w:val="26"/>
          <w:szCs w:val="26"/>
        </w:rPr>
        <w:t>энергопринимающих</w:t>
      </w:r>
      <w:proofErr w:type="spellEnd"/>
      <w:r w:rsidRPr="006A1294">
        <w:rPr>
          <w:rFonts w:ascii="Times New Roman" w:eastAsia="Calibri" w:hAnsi="Times New Roman"/>
          <w:sz w:val="26"/>
          <w:szCs w:val="26"/>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14:paraId="713F3B3D" w14:textId="77777777" w:rsidR="0001766E" w:rsidRDefault="00CA4ECF" w:rsidP="0001766E">
      <w:pPr>
        <w:pStyle w:val="ConsPlusNormal"/>
        <w:ind w:firstLine="540"/>
        <w:jc w:val="both"/>
      </w:pPr>
      <w:r w:rsidRPr="006A1294">
        <w:t xml:space="preserve">17. </w:t>
      </w:r>
      <w:r w:rsidR="0001766E">
        <w:t>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14:paraId="24EEE80B" w14:textId="77777777" w:rsidR="0001766E" w:rsidRDefault="0001766E" w:rsidP="0001766E">
      <w:pPr>
        <w:pStyle w:val="ConsPlusNormal"/>
        <w:ind w:firstLine="540"/>
        <w:jc w:val="both"/>
      </w:pPr>
      <w:r>
        <w:t>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абзацем первым настоящего пункта, в случае необоснованного уклонения либо отказа от ее уплаты.</w:t>
      </w:r>
    </w:p>
    <w:p w14:paraId="0F61CB07" w14:textId="58A3F4B0" w:rsidR="00CA4ECF" w:rsidRPr="006A1294" w:rsidRDefault="00CA4ECF" w:rsidP="0001766E">
      <w:pPr>
        <w:pStyle w:val="ConsPlusNormal"/>
        <w:ind w:firstLine="540"/>
        <w:jc w:val="both"/>
      </w:pPr>
      <w:r w:rsidRPr="006A1294">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35B69666" w14:textId="77777777" w:rsidR="00CA4ECF" w:rsidRPr="006A1294" w:rsidRDefault="00CA4ECF" w:rsidP="00CA4ECF">
      <w:pPr>
        <w:autoSpaceDE w:val="0"/>
        <w:autoSpaceDN w:val="0"/>
        <w:adjustRightInd w:val="0"/>
        <w:spacing w:after="0" w:line="240" w:lineRule="auto"/>
        <w:ind w:firstLine="540"/>
        <w:jc w:val="both"/>
        <w:rPr>
          <w:rFonts w:ascii="Times New Roman" w:eastAsia="Calibri" w:hAnsi="Times New Roman"/>
          <w:sz w:val="26"/>
          <w:szCs w:val="26"/>
        </w:rPr>
      </w:pPr>
      <w:r w:rsidRPr="006A1294">
        <w:rPr>
          <w:rFonts w:ascii="Times New Roman" w:eastAsia="Calibri" w:hAnsi="Times New Roman"/>
          <w:sz w:val="26"/>
          <w:szCs w:val="26"/>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w:t>
      </w:r>
      <w:r w:rsidRPr="006A1294">
        <w:rPr>
          <w:rFonts w:ascii="Times New Roman" w:eastAsia="Calibri" w:hAnsi="Times New Roman"/>
          <w:sz w:val="26"/>
          <w:szCs w:val="26"/>
        </w:rPr>
        <w:lastRenderedPageBreak/>
        <w:t>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14:paraId="38B48C24" w14:textId="77777777" w:rsidR="00431410" w:rsidRPr="006A1294" w:rsidRDefault="00431410" w:rsidP="00722F8C">
      <w:pPr>
        <w:spacing w:before="120" w:after="120" w:line="240" w:lineRule="auto"/>
        <w:jc w:val="center"/>
        <w:rPr>
          <w:rFonts w:ascii="Times New Roman" w:hAnsi="Times New Roman"/>
          <w:b/>
          <w:sz w:val="26"/>
        </w:rPr>
      </w:pPr>
      <w:r w:rsidRPr="006A1294">
        <w:rPr>
          <w:rFonts w:ascii="Times New Roman" w:hAnsi="Times New Roman"/>
          <w:b/>
          <w:sz w:val="26"/>
        </w:rPr>
        <w:t>VI. Порядок разрешения споров</w:t>
      </w:r>
    </w:p>
    <w:p w14:paraId="017106B1" w14:textId="77777777" w:rsidR="00431410" w:rsidRPr="006A1294" w:rsidRDefault="005D0C59" w:rsidP="00431410">
      <w:pPr>
        <w:spacing w:after="0" w:line="240" w:lineRule="auto"/>
        <w:ind w:firstLine="709"/>
        <w:jc w:val="both"/>
        <w:rPr>
          <w:rFonts w:ascii="Times New Roman" w:hAnsi="Times New Roman"/>
          <w:sz w:val="26"/>
        </w:rPr>
      </w:pPr>
      <w:r w:rsidRPr="006A1294">
        <w:rPr>
          <w:rFonts w:ascii="Times New Roman" w:hAnsi="Times New Roman"/>
          <w:sz w:val="26"/>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r w:rsidR="00431410" w:rsidRPr="006A1294">
        <w:rPr>
          <w:rFonts w:ascii="Times New Roman" w:hAnsi="Times New Roman"/>
          <w:sz w:val="26"/>
        </w:rPr>
        <w:t>.</w:t>
      </w:r>
    </w:p>
    <w:p w14:paraId="681A5DF5" w14:textId="77777777" w:rsidR="00431410" w:rsidRPr="006A1294" w:rsidRDefault="00431410" w:rsidP="00722F8C">
      <w:pPr>
        <w:spacing w:before="120" w:after="120" w:line="240" w:lineRule="auto"/>
        <w:jc w:val="center"/>
        <w:rPr>
          <w:rFonts w:ascii="Times New Roman" w:hAnsi="Times New Roman"/>
          <w:b/>
          <w:sz w:val="26"/>
        </w:rPr>
      </w:pPr>
      <w:r w:rsidRPr="006A1294">
        <w:rPr>
          <w:rFonts w:ascii="Times New Roman" w:hAnsi="Times New Roman"/>
          <w:b/>
          <w:sz w:val="26"/>
        </w:rPr>
        <w:t>VII. Заключительные положения</w:t>
      </w:r>
    </w:p>
    <w:p w14:paraId="56937FE8" w14:textId="3B7491D3" w:rsidR="00CA4ECF" w:rsidRPr="006A1294" w:rsidRDefault="00CA4ECF" w:rsidP="00CA4ECF">
      <w:pPr>
        <w:spacing w:after="0" w:line="240" w:lineRule="auto"/>
        <w:ind w:firstLine="709"/>
        <w:jc w:val="both"/>
        <w:rPr>
          <w:rFonts w:ascii="Times New Roman" w:hAnsi="Times New Roman"/>
          <w:sz w:val="26"/>
        </w:rPr>
      </w:pPr>
      <w:r w:rsidRPr="006A1294">
        <w:rPr>
          <w:rFonts w:ascii="Times New Roman" w:hAnsi="Times New Roman"/>
          <w:sz w:val="26"/>
        </w:rPr>
        <w:t>21. Настоящий договор считается заключенным со дня оплаты заявителем счета на оплату технологического присоединения по договору.</w:t>
      </w:r>
    </w:p>
    <w:p w14:paraId="2E747C24" w14:textId="37F3FC5E" w:rsidR="00CA4ECF" w:rsidRPr="006A1294" w:rsidRDefault="00CA4ECF" w:rsidP="00CA4ECF">
      <w:pPr>
        <w:spacing w:after="0" w:line="240" w:lineRule="auto"/>
        <w:ind w:firstLine="709"/>
        <w:jc w:val="both"/>
        <w:rPr>
          <w:rFonts w:ascii="Times New Roman" w:hAnsi="Times New Roman"/>
          <w:sz w:val="26"/>
        </w:rPr>
      </w:pPr>
      <w:r w:rsidRPr="006A1294">
        <w:rPr>
          <w:rFonts w:ascii="Times New Roman" w:hAnsi="Times New Roman"/>
          <w:sz w:val="26"/>
        </w:rPr>
        <w:t>22. Настоящий договор составлен и подписан в двух экземплярах, по одному для каждой из Сторон.</w:t>
      </w:r>
    </w:p>
    <w:p w14:paraId="45CB2D3F" w14:textId="77777777" w:rsidR="00FB65C1" w:rsidRPr="006A1294" w:rsidRDefault="00FB65C1" w:rsidP="00BE266B">
      <w:pPr>
        <w:spacing w:before="120" w:after="120" w:line="240" w:lineRule="auto"/>
        <w:jc w:val="center"/>
        <w:rPr>
          <w:rFonts w:ascii="Times New Roman" w:hAnsi="Times New Roman"/>
          <w:sz w:val="26"/>
          <w:szCs w:val="26"/>
        </w:rPr>
      </w:pPr>
      <w:r w:rsidRPr="006A1294">
        <w:rPr>
          <w:rFonts w:ascii="Times New Roman" w:hAnsi="Times New Roman"/>
          <w:sz w:val="26"/>
          <w:szCs w:val="26"/>
        </w:rPr>
        <w:t>Реквизиты Сторон</w:t>
      </w:r>
      <w:r w:rsidR="00BE266B" w:rsidRPr="006A1294">
        <w:rPr>
          <w:rFonts w:ascii="Times New Roman" w:hAnsi="Times New Roman"/>
          <w:sz w:val="26"/>
          <w:szCs w:val="26"/>
        </w:rPr>
        <w:t>:</w:t>
      </w:r>
    </w:p>
    <w:tbl>
      <w:tblPr>
        <w:tblW w:w="9571" w:type="dxa"/>
        <w:tblLook w:val="04A0" w:firstRow="1" w:lastRow="0" w:firstColumn="1" w:lastColumn="0" w:noHBand="0" w:noVBand="1"/>
      </w:tblPr>
      <w:tblGrid>
        <w:gridCol w:w="4785"/>
        <w:gridCol w:w="4786"/>
      </w:tblGrid>
      <w:tr w:rsidR="00025951" w:rsidRPr="006A1294" w14:paraId="3E7FBD69" w14:textId="77777777" w:rsidTr="00025951">
        <w:trPr>
          <w:trHeight w:val="708"/>
        </w:trPr>
        <w:tc>
          <w:tcPr>
            <w:tcW w:w="4785" w:type="dxa"/>
            <w:hideMark/>
          </w:tcPr>
          <w:p w14:paraId="1E939E42"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Сетевая организация:</w:t>
            </w:r>
          </w:p>
          <w:p w14:paraId="202B11AF"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Акционерное общество «Югорская региональная электросетевая компания»</w:t>
            </w:r>
          </w:p>
          <w:p w14:paraId="2F5239E5"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 xml:space="preserve">ИНН 8601045152  </w:t>
            </w:r>
          </w:p>
          <w:p w14:paraId="0083DF6F"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КПП 860101001</w:t>
            </w:r>
          </w:p>
          <w:p w14:paraId="5E1F659C"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ОГРН 1118601002596</w:t>
            </w:r>
          </w:p>
          <w:p w14:paraId="758A0C07"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Р/С 40602810467460000022</w:t>
            </w:r>
          </w:p>
          <w:p w14:paraId="4BFC6599"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proofErr w:type="gramStart"/>
            <w:r w:rsidRPr="006A1294">
              <w:rPr>
                <w:rFonts w:ascii="Times New Roman" w:hAnsi="Times New Roman"/>
                <w:sz w:val="26"/>
                <w:szCs w:val="26"/>
                <w:lang w:eastAsia="x-none"/>
              </w:rPr>
              <w:t>Западно-Сибирское</w:t>
            </w:r>
            <w:proofErr w:type="gramEnd"/>
            <w:r w:rsidRPr="006A1294">
              <w:rPr>
                <w:rFonts w:ascii="Times New Roman" w:hAnsi="Times New Roman"/>
                <w:sz w:val="26"/>
                <w:szCs w:val="26"/>
                <w:lang w:eastAsia="x-none"/>
              </w:rPr>
              <w:t xml:space="preserve"> отделение № 8647 </w:t>
            </w:r>
          </w:p>
          <w:p w14:paraId="2CD27E91"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ПАО «Сбербанк»</w:t>
            </w:r>
          </w:p>
          <w:p w14:paraId="224E4E4E"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 xml:space="preserve">БИК 047102651  </w:t>
            </w:r>
          </w:p>
          <w:p w14:paraId="311EC0B5"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к/с 30101810800000000651</w:t>
            </w:r>
          </w:p>
          <w:p w14:paraId="03D3A657"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Адрес: 628012,</w:t>
            </w:r>
            <w:r w:rsidRPr="006A1294">
              <w:rPr>
                <w:rFonts w:ascii="Times New Roman" w:hAnsi="Times New Roman"/>
                <w:sz w:val="26"/>
                <w:szCs w:val="26"/>
              </w:rPr>
              <w:t xml:space="preserve"> Ханты-Мансийский автономный округ - Югра</w:t>
            </w:r>
            <w:r w:rsidRPr="006A1294">
              <w:rPr>
                <w:rFonts w:ascii="Times New Roman" w:hAnsi="Times New Roman"/>
                <w:sz w:val="26"/>
                <w:szCs w:val="26"/>
                <w:lang w:eastAsia="x-none"/>
              </w:rPr>
              <w:t>,</w:t>
            </w:r>
          </w:p>
          <w:p w14:paraId="69A10F20" w14:textId="77777777" w:rsidR="00025951" w:rsidRPr="006A1294" w:rsidRDefault="00025951" w:rsidP="00017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lang w:eastAsia="x-none"/>
              </w:rPr>
            </w:pPr>
            <w:r w:rsidRPr="006A1294">
              <w:rPr>
                <w:rFonts w:ascii="Times New Roman" w:hAnsi="Times New Roman"/>
                <w:sz w:val="26"/>
                <w:szCs w:val="26"/>
                <w:lang w:eastAsia="x-none"/>
              </w:rPr>
              <w:t>г. Ханты-Мансийск, ул. Ленина, 52/1</w:t>
            </w:r>
          </w:p>
        </w:tc>
        <w:tc>
          <w:tcPr>
            <w:tcW w:w="4786" w:type="dxa"/>
            <w:hideMark/>
          </w:tcPr>
          <w:p w14:paraId="79E9EBD5"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65B27041" w14:textId="77777777" w:rsidR="00025951" w:rsidRPr="00025951" w:rsidRDefault="00025951" w:rsidP="00025951">
            <w:pPr>
              <w:jc w:val="center"/>
              <w:rPr>
                <w:rFonts w:ascii="Times New Roman" w:hAnsi="Times New Roman"/>
                <w:sz w:val="24"/>
                <w:szCs w:val="24"/>
                <w:lang w:eastAsia="x-none"/>
              </w:rPr>
            </w:pPr>
            <w:r w:rsidRPr="00025951">
              <w:rPr>
                <w:rFonts w:ascii="Times New Roman" w:hAnsi="Times New Roman"/>
                <w:sz w:val="24"/>
                <w:szCs w:val="24"/>
              </w:rPr>
              <w:t>(для юридических лиц - полное наименование)</w:t>
            </w:r>
          </w:p>
          <w:p w14:paraId="09894FFF"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_____________________________________</w:t>
            </w:r>
          </w:p>
          <w:p w14:paraId="73CEB011"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(номер записи в Едином государственном реестре юридических лиц)</w:t>
            </w:r>
          </w:p>
          <w:p w14:paraId="5B45727C"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ИНН ________________________________</w:t>
            </w:r>
          </w:p>
          <w:p w14:paraId="1245F80F"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w:t>
            </w:r>
          </w:p>
          <w:p w14:paraId="214A1857"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(должность, фамилия, имя,</w:t>
            </w:r>
          </w:p>
          <w:p w14:paraId="3294809F"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06172463"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отчество лица, действующего от</w:t>
            </w:r>
          </w:p>
          <w:p w14:paraId="40DBAE86"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46C32C3C"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имени юридического лица)</w:t>
            </w:r>
          </w:p>
          <w:p w14:paraId="4884E6AB"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2D92050A"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(место нахождения)</w:t>
            </w:r>
          </w:p>
          <w:p w14:paraId="55D81F15"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5F2D4949"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(для индивидуальных предпринимателей - фамилия, имя отчество)</w:t>
            </w:r>
          </w:p>
          <w:p w14:paraId="67615B7F"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1CFFF925"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(номер записи в Едином государственном реестре индивидуальных предпринимателей и дата ее внесения в реестр)</w:t>
            </w:r>
          </w:p>
          <w:p w14:paraId="2305CA66"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3032693F"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(серия, номер, дата и место выдачи</w:t>
            </w:r>
          </w:p>
          <w:p w14:paraId="18FC6696"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25F85406"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паспорта или иного документа,</w:t>
            </w:r>
          </w:p>
          <w:p w14:paraId="42BC2141"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4654817F"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удостоверяющего личность в соответствии с законодательством Российской Федерации)</w:t>
            </w:r>
          </w:p>
          <w:p w14:paraId="32F8B888"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ИНН _______________________________</w:t>
            </w:r>
          </w:p>
          <w:p w14:paraId="0ACC199E"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____________________________________</w:t>
            </w:r>
          </w:p>
          <w:p w14:paraId="52FF7E91" w14:textId="77777777" w:rsidR="00025951" w:rsidRPr="00025951" w:rsidRDefault="00025951" w:rsidP="00025951">
            <w:pPr>
              <w:autoSpaceDE w:val="0"/>
              <w:autoSpaceDN w:val="0"/>
              <w:adjustRightInd w:val="0"/>
              <w:spacing w:after="0" w:line="240" w:lineRule="auto"/>
              <w:jc w:val="center"/>
              <w:rPr>
                <w:rFonts w:ascii="Times New Roman" w:hAnsi="Times New Roman"/>
                <w:sz w:val="24"/>
                <w:szCs w:val="24"/>
              </w:rPr>
            </w:pPr>
            <w:r w:rsidRPr="00025951">
              <w:rPr>
                <w:rFonts w:ascii="Times New Roman" w:hAnsi="Times New Roman"/>
                <w:sz w:val="24"/>
                <w:szCs w:val="24"/>
              </w:rPr>
              <w:t>Место жительства ____________________</w:t>
            </w:r>
          </w:p>
          <w:p w14:paraId="44F733D7" w14:textId="2EA7550C" w:rsidR="00025951" w:rsidRPr="0001766E" w:rsidRDefault="00025951" w:rsidP="00025951">
            <w:pPr>
              <w:autoSpaceDE w:val="0"/>
              <w:autoSpaceDN w:val="0"/>
              <w:adjustRightInd w:val="0"/>
              <w:spacing w:after="0" w:line="240" w:lineRule="auto"/>
              <w:jc w:val="center"/>
              <w:rPr>
                <w:rFonts w:ascii="Times New Roman" w:hAnsi="Times New Roman"/>
                <w:sz w:val="26"/>
                <w:szCs w:val="26"/>
                <w:lang w:eastAsia="x-none"/>
              </w:rPr>
            </w:pPr>
            <w:r w:rsidRPr="00025951">
              <w:rPr>
                <w:rFonts w:ascii="Times New Roman" w:hAnsi="Times New Roman"/>
                <w:sz w:val="24"/>
                <w:szCs w:val="24"/>
              </w:rPr>
              <w:t>____________________________________</w:t>
            </w:r>
          </w:p>
        </w:tc>
      </w:tr>
    </w:tbl>
    <w:p w14:paraId="45923385" w14:textId="77777777" w:rsidR="00FB65C1" w:rsidRPr="006A1294" w:rsidRDefault="002E745D" w:rsidP="00A365B4">
      <w:pPr>
        <w:autoSpaceDE w:val="0"/>
        <w:autoSpaceDN w:val="0"/>
        <w:adjustRightInd w:val="0"/>
        <w:spacing w:before="120" w:after="120" w:line="240" w:lineRule="auto"/>
        <w:jc w:val="center"/>
        <w:rPr>
          <w:rFonts w:ascii="Times New Roman" w:eastAsia="Calibri" w:hAnsi="Times New Roman"/>
          <w:sz w:val="26"/>
          <w:szCs w:val="26"/>
          <w:lang w:eastAsia="en-US"/>
        </w:rPr>
      </w:pPr>
      <w:r w:rsidRPr="006A1294">
        <w:rPr>
          <w:rFonts w:ascii="Times New Roman" w:eastAsia="Calibri" w:hAnsi="Times New Roman"/>
          <w:sz w:val="26"/>
          <w:szCs w:val="26"/>
          <w:lang w:eastAsia="en-US"/>
        </w:rPr>
        <w:t>ПОДПИСИ СТОРОН:</w:t>
      </w:r>
    </w:p>
    <w:tbl>
      <w:tblPr>
        <w:tblW w:w="0" w:type="auto"/>
        <w:tblLook w:val="04A0" w:firstRow="1" w:lastRow="0" w:firstColumn="1" w:lastColumn="0" w:noHBand="0" w:noVBand="1"/>
      </w:tblPr>
      <w:tblGrid>
        <w:gridCol w:w="4343"/>
        <w:gridCol w:w="5012"/>
      </w:tblGrid>
      <w:tr w:rsidR="00FD5862" w:rsidRPr="006A1294" w14:paraId="34556780" w14:textId="77777777" w:rsidTr="00FD5862">
        <w:tc>
          <w:tcPr>
            <w:tcW w:w="4453" w:type="dxa"/>
            <w:hideMark/>
          </w:tcPr>
          <w:p w14:paraId="14CF4F02" w14:textId="668D0E85" w:rsidR="00FD5862" w:rsidRPr="006A1294" w:rsidRDefault="00FD5862">
            <w:pPr>
              <w:rPr>
                <w:rFonts w:ascii="Times New Roman" w:eastAsia="Calibri" w:hAnsi="Times New Roman"/>
                <w:sz w:val="26"/>
                <w:szCs w:val="26"/>
                <w:lang w:eastAsia="en-US"/>
              </w:rPr>
            </w:pPr>
          </w:p>
        </w:tc>
        <w:tc>
          <w:tcPr>
            <w:tcW w:w="5118" w:type="dxa"/>
            <w:hideMark/>
          </w:tcPr>
          <w:p w14:paraId="7016C376" w14:textId="2625814F" w:rsidR="00FD5862" w:rsidRPr="006A1294" w:rsidRDefault="00FD5862" w:rsidP="00CA4ECF">
            <w:pPr>
              <w:ind w:left="597"/>
              <w:rPr>
                <w:rFonts w:ascii="Times New Roman" w:eastAsia="Calibri" w:hAnsi="Times New Roman"/>
                <w:sz w:val="26"/>
                <w:szCs w:val="26"/>
                <w:lang w:eastAsia="en-US"/>
              </w:rPr>
            </w:pPr>
          </w:p>
        </w:tc>
      </w:tr>
      <w:tr w:rsidR="00FD5862" w:rsidRPr="0062176F" w14:paraId="74E08135" w14:textId="77777777" w:rsidTr="00FD5862">
        <w:tc>
          <w:tcPr>
            <w:tcW w:w="4453" w:type="dxa"/>
          </w:tcPr>
          <w:p w14:paraId="4B70670D" w14:textId="55778DF0" w:rsidR="00FD5862" w:rsidRPr="006A1294" w:rsidRDefault="005F357C">
            <w:pPr>
              <w:rPr>
                <w:rFonts w:ascii="Times New Roman" w:eastAsia="Calibri" w:hAnsi="Times New Roman"/>
                <w:sz w:val="26"/>
                <w:szCs w:val="26"/>
                <w:lang w:eastAsia="en-US"/>
              </w:rPr>
            </w:pPr>
            <w:r w:rsidRPr="006A1294">
              <w:rPr>
                <w:rFonts w:ascii="Times New Roman" w:eastAsia="Calibri" w:hAnsi="Times New Roman"/>
                <w:sz w:val="26"/>
                <w:szCs w:val="26"/>
                <w:lang w:eastAsia="en-US"/>
              </w:rPr>
              <w:t>________________</w:t>
            </w:r>
            <w:r w:rsidR="00F37FEF" w:rsidRPr="006A1294">
              <w:rPr>
                <w:rFonts w:ascii="Times New Roman" w:eastAsia="Calibri" w:hAnsi="Times New Roman"/>
                <w:sz w:val="26"/>
                <w:szCs w:val="26"/>
                <w:lang w:val="en-US" w:eastAsia="en-US"/>
              </w:rPr>
              <w:t xml:space="preserve"> </w:t>
            </w:r>
          </w:p>
          <w:p w14:paraId="322E377D" w14:textId="77777777" w:rsidR="00FD5862" w:rsidRPr="006A1294" w:rsidRDefault="00FD5862">
            <w:pPr>
              <w:rPr>
                <w:rFonts w:ascii="Times New Roman" w:eastAsia="Calibri" w:hAnsi="Times New Roman"/>
                <w:sz w:val="26"/>
                <w:szCs w:val="26"/>
                <w:lang w:eastAsia="en-US"/>
              </w:rPr>
            </w:pPr>
            <w:r w:rsidRPr="006A1294">
              <w:rPr>
                <w:rFonts w:ascii="Times New Roman" w:eastAsia="Calibri" w:hAnsi="Times New Roman"/>
                <w:sz w:val="26"/>
                <w:szCs w:val="26"/>
                <w:lang w:eastAsia="en-US"/>
              </w:rPr>
              <w:t>МП</w:t>
            </w:r>
          </w:p>
        </w:tc>
        <w:tc>
          <w:tcPr>
            <w:tcW w:w="5118" w:type="dxa"/>
          </w:tcPr>
          <w:p w14:paraId="3213811D" w14:textId="07DE8167" w:rsidR="00FD5862" w:rsidRPr="006A1294" w:rsidRDefault="00FD5862" w:rsidP="00CA4ECF">
            <w:pPr>
              <w:ind w:left="597"/>
              <w:rPr>
                <w:rFonts w:ascii="Times New Roman" w:eastAsia="Calibri" w:hAnsi="Times New Roman"/>
                <w:sz w:val="26"/>
                <w:szCs w:val="26"/>
                <w:lang w:eastAsia="en-US"/>
              </w:rPr>
            </w:pPr>
            <w:r w:rsidRPr="006A1294">
              <w:rPr>
                <w:rFonts w:ascii="Times New Roman" w:eastAsia="Calibri" w:hAnsi="Times New Roman"/>
                <w:sz w:val="26"/>
                <w:szCs w:val="26"/>
                <w:lang w:eastAsia="en-US"/>
              </w:rPr>
              <w:t>_________________</w:t>
            </w:r>
          </w:p>
          <w:p w14:paraId="314D130C" w14:textId="77777777" w:rsidR="00FD5862" w:rsidRPr="006A1294" w:rsidRDefault="00FD5862" w:rsidP="00CA4ECF">
            <w:pPr>
              <w:ind w:left="597"/>
              <w:rPr>
                <w:rFonts w:ascii="Times New Roman" w:eastAsia="Calibri" w:hAnsi="Times New Roman"/>
                <w:sz w:val="26"/>
                <w:szCs w:val="26"/>
                <w:lang w:eastAsia="en-US"/>
              </w:rPr>
            </w:pPr>
            <w:r w:rsidRPr="006A1294">
              <w:rPr>
                <w:rFonts w:ascii="Times New Roman" w:eastAsia="Calibri" w:hAnsi="Times New Roman"/>
                <w:sz w:val="26"/>
                <w:szCs w:val="26"/>
                <w:lang w:eastAsia="en-US"/>
              </w:rPr>
              <w:t>МП</w:t>
            </w:r>
          </w:p>
        </w:tc>
      </w:tr>
    </w:tbl>
    <w:p w14:paraId="63C9C3E4" w14:textId="213BC01C" w:rsidR="00A66FC6" w:rsidRDefault="00A66FC6" w:rsidP="009370F8">
      <w:pPr>
        <w:spacing w:after="0" w:line="240" w:lineRule="auto"/>
        <w:rPr>
          <w:rFonts w:ascii="Times New Roman" w:hAnsi="Times New Roman"/>
          <w:b/>
          <w:sz w:val="26"/>
        </w:rPr>
      </w:pPr>
    </w:p>
    <w:p w14:paraId="25ADF3E1" w14:textId="77777777" w:rsidR="00A66FC6" w:rsidRDefault="00A66FC6" w:rsidP="00A66FC6">
      <w:pPr>
        <w:spacing w:after="0" w:line="240" w:lineRule="auto"/>
        <w:rPr>
          <w:rFonts w:ascii="Times New Roman" w:hAnsi="Times New Roman"/>
          <w:sz w:val="26"/>
          <w:szCs w:val="26"/>
        </w:rPr>
      </w:pPr>
      <w:r>
        <w:rPr>
          <w:rFonts w:ascii="Times New Roman" w:hAnsi="Times New Roman"/>
          <w:sz w:val="26"/>
          <w:szCs w:val="26"/>
        </w:rPr>
        <w:br w:type="page"/>
      </w:r>
    </w:p>
    <w:p w14:paraId="1D71C76C" w14:textId="77777777" w:rsidR="00A66FC6" w:rsidRPr="002108FD" w:rsidRDefault="00A66FC6" w:rsidP="00A66FC6">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w:lastRenderedPageBreak/>
        <w:drawing>
          <wp:anchor distT="0" distB="0" distL="0" distR="0" simplePos="0" relativeHeight="251662336" behindDoc="0" locked="0" layoutInCell="1" allowOverlap="1" wp14:anchorId="3BBC0A4C" wp14:editId="37E3E3F2">
            <wp:simplePos x="0" y="0"/>
            <wp:positionH relativeFrom="page">
              <wp:posOffset>1065530</wp:posOffset>
            </wp:positionH>
            <wp:positionV relativeFrom="paragraph">
              <wp:posOffset>93345</wp:posOffset>
            </wp:positionV>
            <wp:extent cx="937895" cy="4032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937895" cy="403225"/>
                    </a:xfrm>
                    <a:prstGeom prst="rect">
                      <a:avLst/>
                    </a:prstGeom>
                  </pic:spPr>
                </pic:pic>
              </a:graphicData>
            </a:graphic>
          </wp:anchor>
        </w:drawing>
      </w:r>
      <w:r w:rsidRPr="002108FD">
        <w:rPr>
          <w:rFonts w:ascii="Times New Roman" w:hAnsi="Times New Roman"/>
          <w:b/>
          <w:noProof/>
          <w:color w:val="003399"/>
          <w:sz w:val="16"/>
          <w:szCs w:val="16"/>
        </w:rPr>
        <w:drawing>
          <wp:anchor distT="0" distB="0" distL="0" distR="0" simplePos="0" relativeHeight="251660288" behindDoc="0" locked="0" layoutInCell="1" allowOverlap="1" wp14:anchorId="3CAC88B1" wp14:editId="4204B69B">
            <wp:simplePos x="0" y="0"/>
            <wp:positionH relativeFrom="page">
              <wp:posOffset>2132965</wp:posOffset>
            </wp:positionH>
            <wp:positionV relativeFrom="paragraph">
              <wp:posOffset>33020</wp:posOffset>
            </wp:positionV>
            <wp:extent cx="523875" cy="523240"/>
            <wp:effectExtent l="0" t="0" r="9525"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23875" cy="523240"/>
                    </a:xfrm>
                    <a:prstGeom prst="rect">
                      <a:avLst/>
                    </a:prstGeom>
                  </pic:spPr>
                </pic:pic>
              </a:graphicData>
            </a:graphic>
          </wp:anchor>
        </w:drawing>
      </w:r>
      <w:r w:rsidRPr="002108FD">
        <w:rPr>
          <w:rFonts w:ascii="Times New Roman" w:hAnsi="Times New Roman"/>
          <w:noProof/>
          <w:sz w:val="24"/>
          <w:szCs w:val="24"/>
        </w:rPr>
        <w:drawing>
          <wp:anchor distT="0" distB="0" distL="114300" distR="114300" simplePos="0" relativeHeight="251659264" behindDoc="1" locked="0" layoutInCell="0" allowOverlap="1" wp14:anchorId="49DE3D03" wp14:editId="6DD77AB9">
            <wp:simplePos x="0" y="0"/>
            <wp:positionH relativeFrom="margin">
              <wp:posOffset>-1069328</wp:posOffset>
            </wp:positionH>
            <wp:positionV relativeFrom="margin">
              <wp:posOffset>-693384</wp:posOffset>
            </wp:positionV>
            <wp:extent cx="7559040" cy="10576560"/>
            <wp:effectExtent l="0" t="0" r="3810" b="0"/>
            <wp:wrapNone/>
            <wp:docPr id="3" name="WordPictureWatermark59012955" descr="под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9012955" descr="подлож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576560"/>
                    </a:xfrm>
                    <a:prstGeom prst="rect">
                      <a:avLst/>
                    </a:prstGeom>
                    <a:noFill/>
                  </pic:spPr>
                </pic:pic>
              </a:graphicData>
            </a:graphic>
            <wp14:sizeRelH relativeFrom="page">
              <wp14:pctWidth>0</wp14:pctWidth>
            </wp14:sizeRelH>
            <wp14:sizeRelV relativeFrom="page">
              <wp14:pctHeight>0</wp14:pctHeight>
            </wp14:sizeRelV>
          </wp:anchor>
        </w:drawing>
      </w:r>
      <w:r w:rsidRPr="002108FD">
        <w:rPr>
          <w:rFonts w:ascii="Times New Roman" w:hAnsi="Times New Roman"/>
          <w:sz w:val="16"/>
          <w:szCs w:val="16"/>
        </w:rPr>
        <w:t>Акционерное общество</w:t>
      </w:r>
    </w:p>
    <w:p w14:paraId="30FC350E" w14:textId="77777777" w:rsidR="00A66FC6" w:rsidRPr="002108FD" w:rsidRDefault="00A66FC6" w:rsidP="00A66FC6">
      <w:pPr>
        <w:keepNext/>
        <w:spacing w:after="0" w:line="240" w:lineRule="auto"/>
        <w:ind w:left="5387"/>
        <w:jc w:val="center"/>
        <w:rPr>
          <w:rFonts w:ascii="Times New Roman" w:hAnsi="Times New Roman"/>
          <w:sz w:val="16"/>
          <w:szCs w:val="16"/>
        </w:rPr>
      </w:pPr>
      <w:r w:rsidRPr="002108FD">
        <w:rPr>
          <w:rFonts w:ascii="Times New Roman" w:hAnsi="Times New Roman"/>
          <w:b/>
          <w:noProof/>
          <w:color w:val="003399"/>
          <w:sz w:val="16"/>
          <w:szCs w:val="16"/>
        </w:rPr>
        <mc:AlternateContent>
          <mc:Choice Requires="wpg">
            <w:drawing>
              <wp:anchor distT="0" distB="0" distL="0" distR="0" simplePos="0" relativeHeight="251661312" behindDoc="0" locked="0" layoutInCell="1" allowOverlap="1" wp14:anchorId="7E8BF4DA" wp14:editId="5A3D53E4">
                <wp:simplePos x="0" y="0"/>
                <wp:positionH relativeFrom="page">
                  <wp:posOffset>2798445</wp:posOffset>
                </wp:positionH>
                <wp:positionV relativeFrom="paragraph">
                  <wp:posOffset>67310</wp:posOffset>
                </wp:positionV>
                <wp:extent cx="1018540" cy="219710"/>
                <wp:effectExtent l="0" t="0" r="0" b="889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540" cy="219710"/>
                          <a:chOff x="0" y="0"/>
                          <a:chExt cx="1018540" cy="219710"/>
                        </a:xfrm>
                      </wpg:grpSpPr>
                      <wps:wsp>
                        <wps:cNvPr id="10" name="Graphic 3"/>
                        <wps:cNvSpPr/>
                        <wps:spPr>
                          <a:xfrm>
                            <a:off x="0" y="782"/>
                            <a:ext cx="1018540" cy="219075"/>
                          </a:xfrm>
                          <a:custGeom>
                            <a:avLst/>
                            <a:gdLst/>
                            <a:ahLst/>
                            <a:cxnLst/>
                            <a:rect l="l" t="t" r="r" b="b"/>
                            <a:pathLst>
                              <a:path w="1018540" h="219075">
                                <a:moveTo>
                                  <a:pt x="741469" y="570"/>
                                </a:moveTo>
                                <a:lnTo>
                                  <a:pt x="685634" y="17265"/>
                                </a:lnTo>
                                <a:lnTo>
                                  <a:pt x="655311" y="47641"/>
                                </a:lnTo>
                                <a:lnTo>
                                  <a:pt x="640000" y="88310"/>
                                </a:lnTo>
                                <a:lnTo>
                                  <a:pt x="639865" y="132205"/>
                                </a:lnTo>
                                <a:lnTo>
                                  <a:pt x="655070" y="172260"/>
                                </a:lnTo>
                                <a:lnTo>
                                  <a:pt x="685782" y="201409"/>
                                </a:lnTo>
                                <a:lnTo>
                                  <a:pt x="721476" y="214601"/>
                                </a:lnTo>
                                <a:lnTo>
                                  <a:pt x="754957" y="217255"/>
                                </a:lnTo>
                                <a:lnTo>
                                  <a:pt x="783252" y="213503"/>
                                </a:lnTo>
                                <a:lnTo>
                                  <a:pt x="803390" y="207478"/>
                                </a:lnTo>
                                <a:lnTo>
                                  <a:pt x="803142" y="165007"/>
                                </a:lnTo>
                                <a:lnTo>
                                  <a:pt x="750499" y="165007"/>
                                </a:lnTo>
                                <a:lnTo>
                                  <a:pt x="729838" y="161571"/>
                                </a:lnTo>
                                <a:lnTo>
                                  <a:pt x="716336" y="154460"/>
                                </a:lnTo>
                                <a:lnTo>
                                  <a:pt x="705974" y="142661"/>
                                </a:lnTo>
                                <a:lnTo>
                                  <a:pt x="699571" y="127066"/>
                                </a:lnTo>
                                <a:lnTo>
                                  <a:pt x="697950" y="108568"/>
                                </a:lnTo>
                                <a:lnTo>
                                  <a:pt x="700977" y="91092"/>
                                </a:lnTo>
                                <a:lnTo>
                                  <a:pt x="707838" y="76191"/>
                                </a:lnTo>
                                <a:lnTo>
                                  <a:pt x="718139" y="64621"/>
                                </a:lnTo>
                                <a:lnTo>
                                  <a:pt x="731488" y="57132"/>
                                </a:lnTo>
                                <a:lnTo>
                                  <a:pt x="750522" y="52955"/>
                                </a:lnTo>
                                <a:lnTo>
                                  <a:pt x="801556" y="52955"/>
                                </a:lnTo>
                                <a:lnTo>
                                  <a:pt x="800845" y="9848"/>
                                </a:lnTo>
                                <a:lnTo>
                                  <a:pt x="772414" y="1506"/>
                                </a:lnTo>
                                <a:lnTo>
                                  <a:pt x="741469" y="570"/>
                                </a:lnTo>
                                <a:close/>
                              </a:path>
                              <a:path w="1018540" h="219075">
                                <a:moveTo>
                                  <a:pt x="803074" y="153374"/>
                                </a:moveTo>
                                <a:lnTo>
                                  <a:pt x="786482" y="158902"/>
                                </a:lnTo>
                                <a:lnTo>
                                  <a:pt x="769168" y="163449"/>
                                </a:lnTo>
                                <a:lnTo>
                                  <a:pt x="750499" y="165007"/>
                                </a:lnTo>
                                <a:lnTo>
                                  <a:pt x="803142" y="165007"/>
                                </a:lnTo>
                                <a:lnTo>
                                  <a:pt x="803074" y="153374"/>
                                </a:lnTo>
                                <a:close/>
                              </a:path>
                              <a:path w="1018540" h="219075">
                                <a:moveTo>
                                  <a:pt x="801556" y="52955"/>
                                </a:moveTo>
                                <a:lnTo>
                                  <a:pt x="750522" y="52955"/>
                                </a:lnTo>
                                <a:lnTo>
                                  <a:pt x="767983" y="53675"/>
                                </a:lnTo>
                                <a:lnTo>
                                  <a:pt x="784760" y="57888"/>
                                </a:lnTo>
                                <a:lnTo>
                                  <a:pt x="801742" y="64190"/>
                                </a:lnTo>
                                <a:lnTo>
                                  <a:pt x="801556" y="52955"/>
                                </a:lnTo>
                                <a:close/>
                              </a:path>
                              <a:path w="1018540" h="219075">
                                <a:moveTo>
                                  <a:pt x="883306" y="3477"/>
                                </a:moveTo>
                                <a:lnTo>
                                  <a:pt x="824144" y="3477"/>
                                </a:lnTo>
                                <a:lnTo>
                                  <a:pt x="824144" y="213353"/>
                                </a:lnTo>
                                <a:lnTo>
                                  <a:pt x="883306" y="213353"/>
                                </a:lnTo>
                                <a:lnTo>
                                  <a:pt x="883306" y="153827"/>
                                </a:lnTo>
                                <a:lnTo>
                                  <a:pt x="883853" y="153172"/>
                                </a:lnTo>
                                <a:lnTo>
                                  <a:pt x="962516" y="153172"/>
                                </a:lnTo>
                                <a:lnTo>
                                  <a:pt x="921161" y="108482"/>
                                </a:lnTo>
                                <a:lnTo>
                                  <a:pt x="957510" y="64943"/>
                                </a:lnTo>
                                <a:lnTo>
                                  <a:pt x="883306" y="64943"/>
                                </a:lnTo>
                                <a:lnTo>
                                  <a:pt x="883306" y="3477"/>
                                </a:lnTo>
                                <a:close/>
                              </a:path>
                              <a:path w="1018540" h="219075">
                                <a:moveTo>
                                  <a:pt x="962516" y="153172"/>
                                </a:moveTo>
                                <a:lnTo>
                                  <a:pt x="883853" y="153172"/>
                                </a:lnTo>
                                <a:lnTo>
                                  <a:pt x="941047" y="213353"/>
                                </a:lnTo>
                                <a:lnTo>
                                  <a:pt x="1018205" y="213353"/>
                                </a:lnTo>
                                <a:lnTo>
                                  <a:pt x="962516" y="153172"/>
                                </a:lnTo>
                                <a:close/>
                              </a:path>
                              <a:path w="1018540" h="219075">
                                <a:moveTo>
                                  <a:pt x="1008828" y="3477"/>
                                </a:moveTo>
                                <a:lnTo>
                                  <a:pt x="931669" y="3477"/>
                                </a:lnTo>
                                <a:lnTo>
                                  <a:pt x="883306" y="64943"/>
                                </a:lnTo>
                                <a:lnTo>
                                  <a:pt x="957510" y="64943"/>
                                </a:lnTo>
                                <a:lnTo>
                                  <a:pt x="1008828" y="3477"/>
                                </a:lnTo>
                                <a:close/>
                              </a:path>
                              <a:path w="1018540" h="219075">
                                <a:moveTo>
                                  <a:pt x="345542" y="3380"/>
                                </a:moveTo>
                                <a:lnTo>
                                  <a:pt x="343980" y="3380"/>
                                </a:lnTo>
                                <a:lnTo>
                                  <a:pt x="342475" y="3412"/>
                                </a:lnTo>
                                <a:lnTo>
                                  <a:pt x="341020" y="3477"/>
                                </a:lnTo>
                                <a:lnTo>
                                  <a:pt x="286556" y="3477"/>
                                </a:lnTo>
                                <a:lnTo>
                                  <a:pt x="286556" y="213353"/>
                                </a:lnTo>
                                <a:lnTo>
                                  <a:pt x="345715" y="213353"/>
                                </a:lnTo>
                                <a:lnTo>
                                  <a:pt x="345715" y="142714"/>
                                </a:lnTo>
                                <a:lnTo>
                                  <a:pt x="381659" y="139901"/>
                                </a:lnTo>
                                <a:lnTo>
                                  <a:pt x="413498" y="129429"/>
                                </a:lnTo>
                                <a:lnTo>
                                  <a:pt x="436605" y="108183"/>
                                </a:lnTo>
                                <a:lnTo>
                                  <a:pt x="442079" y="88447"/>
                                </a:lnTo>
                                <a:lnTo>
                                  <a:pt x="345715" y="88447"/>
                                </a:lnTo>
                                <a:lnTo>
                                  <a:pt x="345715" y="57448"/>
                                </a:lnTo>
                                <a:lnTo>
                                  <a:pt x="442778" y="57448"/>
                                </a:lnTo>
                                <a:lnTo>
                                  <a:pt x="438297" y="37879"/>
                                </a:lnTo>
                                <a:lnTo>
                                  <a:pt x="414954" y="16629"/>
                                </a:lnTo>
                                <a:lnTo>
                                  <a:pt x="382106" y="6171"/>
                                </a:lnTo>
                                <a:lnTo>
                                  <a:pt x="345542" y="3380"/>
                                </a:lnTo>
                                <a:close/>
                              </a:path>
                              <a:path w="1018540" h="219075">
                                <a:moveTo>
                                  <a:pt x="442778" y="57448"/>
                                </a:moveTo>
                                <a:lnTo>
                                  <a:pt x="378637" y="57448"/>
                                </a:lnTo>
                                <a:lnTo>
                                  <a:pt x="385613" y="64425"/>
                                </a:lnTo>
                                <a:lnTo>
                                  <a:pt x="385613" y="81471"/>
                                </a:lnTo>
                                <a:lnTo>
                                  <a:pt x="378637" y="88447"/>
                                </a:lnTo>
                                <a:lnTo>
                                  <a:pt x="442079" y="88447"/>
                                </a:lnTo>
                                <a:lnTo>
                                  <a:pt x="446350" y="73047"/>
                                </a:lnTo>
                                <a:lnTo>
                                  <a:pt x="442778" y="57448"/>
                                </a:lnTo>
                                <a:close/>
                              </a:path>
                              <a:path w="1018540" h="219075">
                                <a:moveTo>
                                  <a:pt x="132039" y="137980"/>
                                </a:moveTo>
                                <a:lnTo>
                                  <a:pt x="68407" y="137980"/>
                                </a:lnTo>
                                <a:lnTo>
                                  <a:pt x="82236" y="170124"/>
                                </a:lnTo>
                                <a:lnTo>
                                  <a:pt x="104643" y="195618"/>
                                </a:lnTo>
                                <a:lnTo>
                                  <a:pt x="133705" y="212415"/>
                                </a:lnTo>
                                <a:lnTo>
                                  <a:pt x="167501" y="218469"/>
                                </a:lnTo>
                                <a:lnTo>
                                  <a:pt x="207477" y="209885"/>
                                </a:lnTo>
                                <a:lnTo>
                                  <a:pt x="240120" y="186475"/>
                                </a:lnTo>
                                <a:lnTo>
                                  <a:pt x="253836" y="164837"/>
                                </a:lnTo>
                                <a:lnTo>
                                  <a:pt x="167501" y="164837"/>
                                </a:lnTo>
                                <a:lnTo>
                                  <a:pt x="150976" y="160467"/>
                                </a:lnTo>
                                <a:lnTo>
                                  <a:pt x="137481" y="148551"/>
                                </a:lnTo>
                                <a:lnTo>
                                  <a:pt x="132039" y="137980"/>
                                </a:lnTo>
                                <a:close/>
                              </a:path>
                              <a:path w="1018540" h="219075">
                                <a:moveTo>
                                  <a:pt x="59159" y="3477"/>
                                </a:moveTo>
                                <a:lnTo>
                                  <a:pt x="0" y="3477"/>
                                </a:lnTo>
                                <a:lnTo>
                                  <a:pt x="0" y="213353"/>
                                </a:lnTo>
                                <a:lnTo>
                                  <a:pt x="59159" y="213353"/>
                                </a:lnTo>
                                <a:lnTo>
                                  <a:pt x="59159" y="137980"/>
                                </a:lnTo>
                                <a:lnTo>
                                  <a:pt x="132039" y="137980"/>
                                </a:lnTo>
                                <a:lnTo>
                                  <a:pt x="128383" y="130877"/>
                                </a:lnTo>
                                <a:lnTo>
                                  <a:pt x="125046" y="109235"/>
                                </a:lnTo>
                                <a:lnTo>
                                  <a:pt x="128383" y="87590"/>
                                </a:lnTo>
                                <a:lnTo>
                                  <a:pt x="132882" y="78850"/>
                                </a:lnTo>
                                <a:lnTo>
                                  <a:pt x="59159" y="78850"/>
                                </a:lnTo>
                                <a:lnTo>
                                  <a:pt x="59159" y="3477"/>
                                </a:lnTo>
                                <a:close/>
                              </a:path>
                              <a:path w="1018540" h="219075">
                                <a:moveTo>
                                  <a:pt x="253833" y="53629"/>
                                </a:moveTo>
                                <a:lnTo>
                                  <a:pt x="167501" y="53629"/>
                                </a:lnTo>
                                <a:lnTo>
                                  <a:pt x="184028" y="57999"/>
                                </a:lnTo>
                                <a:lnTo>
                                  <a:pt x="197523" y="69915"/>
                                </a:lnTo>
                                <a:lnTo>
                                  <a:pt x="206622" y="87590"/>
                                </a:lnTo>
                                <a:lnTo>
                                  <a:pt x="209958" y="109235"/>
                                </a:lnTo>
                                <a:lnTo>
                                  <a:pt x="206622" y="130877"/>
                                </a:lnTo>
                                <a:lnTo>
                                  <a:pt x="197523" y="148551"/>
                                </a:lnTo>
                                <a:lnTo>
                                  <a:pt x="184028" y="160467"/>
                                </a:lnTo>
                                <a:lnTo>
                                  <a:pt x="167501" y="164837"/>
                                </a:lnTo>
                                <a:lnTo>
                                  <a:pt x="253836" y="164837"/>
                                </a:lnTo>
                                <a:lnTo>
                                  <a:pt x="262128" y="151754"/>
                                </a:lnTo>
                                <a:lnTo>
                                  <a:pt x="270198" y="109235"/>
                                </a:lnTo>
                                <a:lnTo>
                                  <a:pt x="262128" y="66716"/>
                                </a:lnTo>
                                <a:lnTo>
                                  <a:pt x="253833" y="53629"/>
                                </a:lnTo>
                                <a:close/>
                              </a:path>
                              <a:path w="1018540" h="219075">
                                <a:moveTo>
                                  <a:pt x="167501" y="0"/>
                                </a:moveTo>
                                <a:lnTo>
                                  <a:pt x="134079" y="5915"/>
                                </a:lnTo>
                                <a:lnTo>
                                  <a:pt x="105256" y="22346"/>
                                </a:lnTo>
                                <a:lnTo>
                                  <a:pt x="82890" y="47316"/>
                                </a:lnTo>
                                <a:lnTo>
                                  <a:pt x="68835" y="78850"/>
                                </a:lnTo>
                                <a:lnTo>
                                  <a:pt x="132882" y="78850"/>
                                </a:lnTo>
                                <a:lnTo>
                                  <a:pt x="137481" y="69915"/>
                                </a:lnTo>
                                <a:lnTo>
                                  <a:pt x="150976" y="57999"/>
                                </a:lnTo>
                                <a:lnTo>
                                  <a:pt x="167501" y="53629"/>
                                </a:lnTo>
                                <a:lnTo>
                                  <a:pt x="253833" y="53629"/>
                                </a:lnTo>
                                <a:lnTo>
                                  <a:pt x="240120" y="31994"/>
                                </a:lnTo>
                                <a:lnTo>
                                  <a:pt x="207477" y="8584"/>
                                </a:lnTo>
                                <a:lnTo>
                                  <a:pt x="167501" y="0"/>
                                </a:lnTo>
                                <a:close/>
                              </a:path>
                            </a:pathLst>
                          </a:custGeom>
                          <a:solidFill>
                            <a:srgbClr val="02305B"/>
                          </a:solidFill>
                        </wps:spPr>
                        <wps:bodyPr wrap="square" lIns="0" tIns="0" rIns="0" bIns="0" rtlCol="0">
                          <a:prstTxWarp prst="textNoShape">
                            <a:avLst/>
                          </a:prstTxWarp>
                          <a:noAutofit/>
                        </wps:bodyPr>
                      </wps:wsp>
                      <pic:pic xmlns:pic="http://schemas.openxmlformats.org/drawingml/2006/picture">
                        <pic:nvPicPr>
                          <pic:cNvPr id="11" name="Image 4"/>
                          <pic:cNvPicPr/>
                        </pic:nvPicPr>
                        <pic:blipFill>
                          <a:blip r:embed="rId9" cstate="print"/>
                          <a:stretch>
                            <a:fillRect/>
                          </a:stretch>
                        </pic:blipFill>
                        <pic:spPr>
                          <a:xfrm>
                            <a:off x="429012" y="0"/>
                            <a:ext cx="186807" cy="217446"/>
                          </a:xfrm>
                          <a:prstGeom prst="rect">
                            <a:avLst/>
                          </a:prstGeom>
                        </pic:spPr>
                      </pic:pic>
                    </wpg:wgp>
                  </a:graphicData>
                </a:graphic>
              </wp:anchor>
            </w:drawing>
          </mc:Choice>
          <mc:Fallback>
            <w:pict>
              <v:group w14:anchorId="20A06D7F" id="Group 2" o:spid="_x0000_s1026" style="position:absolute;margin-left:220.35pt;margin-top:5.3pt;width:80.2pt;height:17.3pt;z-index:251661312;mso-wrap-distance-left:0;mso-wrap-distance-right:0;mso-position-horizontal-relative:page" coordsize="10185,2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">
                <v:shape id="Graphic 3" o:spid="_x0000_s1027" style="position:absolute;top:7;width:10185;height:2191;visibility:visible;mso-wrap-style:square;v-text-anchor:top" coordsize="101854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" path="m741469,570l685634,17265,655311,47641,640000,88310r-135,43895l655070,172260r30712,29149l721476,214601r33481,2654l783252,213503r20138,-6025l803142,165007r-52643,l729838,161571r-13502,-7111l705974,142661r-6403,-15595l697950,108568r3027,-17476l707838,76191,718139,64621r13349,-7489l750522,52955r51034,l800845,9848,772414,1506,741469,570xem803074,153374r-16592,5528l769168,163449r-18669,1558l803142,165007r-68,-11633xem801556,52955r-51034,l767983,53675r16777,4213l801742,64190r-186,-11235xem883306,3477r-59162,l824144,213353r59162,l883306,153827r547,-655l962516,153172,921161,108482,957510,64943r-74204,l883306,3477xem962516,153172r-78663,l941047,213353r77158,l962516,153172xem1008828,3477r-77159,l883306,64943r74204,l1008828,3477xem345542,3380r-1562,l342475,3412r-1455,65l286556,3477r,209876l345715,213353r,-70639l381659,139901r31839,-10472l436605,108183r5474,-19736l345715,88447r,-30999l442778,57448,438297,37879,414954,16629,382106,6171,345542,3380xem442778,57448r-64141,l385613,64425r,17046l378637,88447r63442,l446350,73047,442778,57448xem132039,137980r-63632,l82236,170124r22407,25494l133705,212415r33796,6054l207477,209885r32643,-23410l253836,164837r-86335,l150976,160467,137481,148551r-5442,-10571xem59159,3477l,3477,,213353r59159,l59159,137980r72880,l128383,130877r-3337,-21642l128383,87590r4499,-8740l59159,78850r,-75373xem253833,53629r-86332,l184028,57999r13495,11916l206622,87590r3336,21645l206622,130877r-9099,17674l184028,160467r-16527,4370l253836,164837r8292,-13083l270198,109235,262128,66716,253833,53629xem167501,l134079,5915,105256,22346,82890,47316,68835,78850r64047,l137481,69915,150976,57999r16525,-4370l253833,53629,240120,31994,207477,8584,167501,xe" fillcolor="#02305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4290;width:1868;height:2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">
                  <v:imagedata r:id="rId10" o:title=""/>
                </v:shape>
                <w10:wrap anchorx="page"/>
              </v:group>
            </w:pict>
          </mc:Fallback>
        </mc:AlternateContent>
      </w:r>
      <w:r w:rsidRPr="002108FD">
        <w:rPr>
          <w:rFonts w:ascii="Times New Roman" w:hAnsi="Times New Roman"/>
          <w:sz w:val="16"/>
          <w:szCs w:val="16"/>
        </w:rPr>
        <w:t xml:space="preserve">«Югорская региональная электросетевая компания» </w:t>
      </w:r>
    </w:p>
    <w:p w14:paraId="568C241D" w14:textId="77777777" w:rsidR="00A66FC6" w:rsidRPr="002108FD" w:rsidRDefault="00A66FC6" w:rsidP="00A66FC6">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628012, Ханты-Мансийский автономный округ – Югра,</w:t>
      </w:r>
    </w:p>
    <w:p w14:paraId="5952580E" w14:textId="77777777" w:rsidR="00A66FC6" w:rsidRPr="002108FD" w:rsidRDefault="00A66FC6" w:rsidP="00A66FC6">
      <w:pPr>
        <w:keepNext/>
        <w:spacing w:after="0" w:line="240" w:lineRule="auto"/>
        <w:ind w:left="5387"/>
        <w:jc w:val="center"/>
        <w:rPr>
          <w:rFonts w:ascii="Times New Roman" w:hAnsi="Times New Roman"/>
          <w:sz w:val="16"/>
          <w:szCs w:val="16"/>
        </w:rPr>
      </w:pPr>
      <w:r w:rsidRPr="002108FD">
        <w:rPr>
          <w:rFonts w:ascii="Times New Roman" w:hAnsi="Times New Roman"/>
          <w:sz w:val="16"/>
          <w:szCs w:val="16"/>
        </w:rPr>
        <w:t>г. Ханты-Мансийск, ул. Ленина, д. 52/1</w:t>
      </w:r>
    </w:p>
    <w:p w14:paraId="47090407" w14:textId="77777777" w:rsidR="00A66FC6" w:rsidRPr="002108FD" w:rsidRDefault="00A66FC6" w:rsidP="00A66FC6">
      <w:pPr>
        <w:keepNext/>
        <w:spacing w:after="0" w:line="240" w:lineRule="auto"/>
        <w:ind w:left="5387"/>
        <w:jc w:val="center"/>
        <w:rPr>
          <w:rFonts w:ascii="Times New Roman" w:hAnsi="Times New Roman"/>
          <w:b/>
          <w:color w:val="003399"/>
          <w:sz w:val="16"/>
          <w:szCs w:val="16"/>
          <w:lang w:val="en-US"/>
        </w:rPr>
      </w:pPr>
      <w:r w:rsidRPr="002108FD">
        <w:rPr>
          <w:rFonts w:ascii="Times New Roman" w:hAnsi="Times New Roman"/>
          <w:sz w:val="16"/>
          <w:szCs w:val="16"/>
        </w:rPr>
        <w:t>тел</w:t>
      </w:r>
      <w:r w:rsidRPr="002108FD">
        <w:rPr>
          <w:rFonts w:ascii="Times New Roman" w:hAnsi="Times New Roman"/>
          <w:sz w:val="16"/>
          <w:szCs w:val="16"/>
          <w:lang w:val="en-US"/>
        </w:rPr>
        <w:t>.: +7 (3467) 318595, e-mail: office@yuresk.ru</w:t>
      </w:r>
    </w:p>
    <w:p w14:paraId="3FEC4C72" w14:textId="77777777" w:rsidR="00A66FC6" w:rsidRPr="002108FD" w:rsidRDefault="00A66FC6" w:rsidP="00A66FC6">
      <w:pPr>
        <w:widowControl w:val="0"/>
        <w:spacing w:after="0" w:line="300" w:lineRule="auto"/>
        <w:ind w:firstLine="709"/>
        <w:jc w:val="both"/>
        <w:rPr>
          <w:rFonts w:ascii="Times New Roman" w:hAnsi="Times New Roman"/>
          <w:sz w:val="24"/>
          <w:szCs w:val="24"/>
          <w:lang w:val="en-US"/>
        </w:rPr>
      </w:pPr>
    </w:p>
    <w:p w14:paraId="673D8B53" w14:textId="77777777" w:rsidR="00A66FC6" w:rsidRPr="002108FD" w:rsidRDefault="00A66FC6" w:rsidP="00A66FC6">
      <w:pPr>
        <w:widowControl w:val="0"/>
        <w:spacing w:after="0" w:line="300" w:lineRule="auto"/>
        <w:ind w:firstLine="709"/>
        <w:jc w:val="both"/>
        <w:rPr>
          <w:rFonts w:ascii="Times New Roman" w:hAnsi="Times New Roman"/>
          <w:sz w:val="24"/>
          <w:szCs w:val="24"/>
          <w:lang w:val="en-US"/>
        </w:rPr>
      </w:pPr>
    </w:p>
    <w:tbl>
      <w:tblPr>
        <w:tblpPr w:leftFromText="180" w:rightFromText="180" w:vertAnchor="text" w:horzAnchor="margin" w:tblpY="184"/>
        <w:tblW w:w="10456" w:type="dxa"/>
        <w:tblLook w:val="04A0" w:firstRow="1" w:lastRow="0" w:firstColumn="1" w:lastColumn="0" w:noHBand="0" w:noVBand="1"/>
      </w:tblPr>
      <w:tblGrid>
        <w:gridCol w:w="5778"/>
        <w:gridCol w:w="4678"/>
      </w:tblGrid>
      <w:tr w:rsidR="00A66FC6" w:rsidRPr="002108FD" w14:paraId="53DAFD35" w14:textId="77777777" w:rsidTr="0040482F">
        <w:tc>
          <w:tcPr>
            <w:tcW w:w="5778" w:type="dxa"/>
          </w:tcPr>
          <w:p w14:paraId="3F16EE28" w14:textId="77777777" w:rsidR="00A66FC6" w:rsidRPr="002108FD" w:rsidRDefault="00A66FC6" w:rsidP="0040482F">
            <w:pPr>
              <w:keepLines/>
              <w:widowControl w:val="0"/>
              <w:suppressLineNumbers/>
              <w:spacing w:before="120" w:after="120" w:line="300" w:lineRule="auto"/>
              <w:ind w:left="432"/>
              <w:contextualSpacing/>
              <w:jc w:val="both"/>
              <w:rPr>
                <w:rFonts w:ascii="Times New Roman" w:hAnsi="Times New Roman"/>
                <w:sz w:val="24"/>
                <w:szCs w:val="24"/>
                <w:lang w:val="en-US"/>
              </w:rPr>
            </w:pPr>
          </w:p>
        </w:tc>
        <w:tc>
          <w:tcPr>
            <w:tcW w:w="4678" w:type="dxa"/>
          </w:tcPr>
          <w:p w14:paraId="6DBB49CC" w14:textId="77777777" w:rsidR="00A66FC6" w:rsidRPr="002108FD" w:rsidRDefault="00A66FC6"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Приложение №1 к договору </w:t>
            </w:r>
          </w:p>
          <w:p w14:paraId="450B0C13" w14:textId="77777777" w:rsidR="00A66FC6" w:rsidRPr="002108FD" w:rsidRDefault="00A66FC6" w:rsidP="0040482F">
            <w:pPr>
              <w:widowControl w:val="0"/>
              <w:spacing w:after="0"/>
              <w:ind w:left="-108"/>
              <w:rPr>
                <w:rFonts w:ascii="Times New Roman" w:hAnsi="Times New Roman"/>
                <w:sz w:val="24"/>
                <w:szCs w:val="24"/>
              </w:rPr>
            </w:pPr>
            <w:r w:rsidRPr="002108FD">
              <w:rPr>
                <w:rFonts w:ascii="Times New Roman" w:hAnsi="Times New Roman"/>
                <w:sz w:val="24"/>
                <w:szCs w:val="24"/>
              </w:rPr>
              <w:t xml:space="preserve">об осуществлении технологического присоединения № </w:t>
            </w:r>
            <w:r w:rsidRPr="002108FD">
              <w:rPr>
                <w:rFonts w:ascii="Times New Roman" w:hAnsi="Times New Roman"/>
                <w:color w:val="000000"/>
                <w:sz w:val="26"/>
                <w:szCs w:val="26"/>
              </w:rPr>
              <w:t>____________</w:t>
            </w:r>
          </w:p>
        </w:tc>
      </w:tr>
    </w:tbl>
    <w:p w14:paraId="1330BEF6" w14:textId="77777777" w:rsidR="00A66FC6" w:rsidRPr="002108FD" w:rsidRDefault="00A66FC6" w:rsidP="00A66FC6">
      <w:pPr>
        <w:widowControl w:val="0"/>
        <w:spacing w:after="0" w:line="300" w:lineRule="auto"/>
        <w:ind w:firstLine="709"/>
        <w:jc w:val="both"/>
        <w:rPr>
          <w:rFonts w:ascii="Times New Roman" w:hAnsi="Times New Roman"/>
          <w:sz w:val="24"/>
          <w:szCs w:val="24"/>
        </w:rPr>
      </w:pPr>
    </w:p>
    <w:p w14:paraId="501A9BA3" w14:textId="77777777" w:rsidR="00A66FC6" w:rsidRPr="002108FD" w:rsidRDefault="00A66FC6" w:rsidP="00A66FC6">
      <w:pPr>
        <w:autoSpaceDE w:val="0"/>
        <w:autoSpaceDN w:val="0"/>
        <w:adjustRightInd w:val="0"/>
        <w:spacing w:after="0" w:line="240" w:lineRule="auto"/>
        <w:jc w:val="center"/>
        <w:rPr>
          <w:rFonts w:ascii="Times New Roman" w:hAnsi="Times New Roman"/>
          <w:b/>
          <w:sz w:val="26"/>
          <w:szCs w:val="26"/>
        </w:rPr>
      </w:pPr>
      <w:r w:rsidRPr="002108FD">
        <w:rPr>
          <w:rFonts w:ascii="Times New Roman" w:hAnsi="Times New Roman"/>
          <w:b/>
          <w:sz w:val="26"/>
          <w:szCs w:val="26"/>
        </w:rPr>
        <w:t>ТЕХНИЧЕСКИЕ УСЛОВИЯ</w:t>
      </w:r>
    </w:p>
    <w:p w14:paraId="27D1A5DE" w14:textId="77777777" w:rsidR="00A66FC6" w:rsidRPr="002108FD" w:rsidRDefault="00A66FC6" w:rsidP="00A66FC6">
      <w:pPr>
        <w:autoSpaceDE w:val="0"/>
        <w:autoSpaceDN w:val="0"/>
        <w:adjustRightInd w:val="0"/>
        <w:spacing w:after="120" w:line="240" w:lineRule="auto"/>
        <w:jc w:val="center"/>
        <w:rPr>
          <w:rFonts w:ascii="Times New Roman" w:hAnsi="Times New Roman"/>
          <w:b/>
          <w:sz w:val="26"/>
          <w:szCs w:val="26"/>
        </w:rPr>
      </w:pPr>
      <w:r w:rsidRPr="002108FD">
        <w:rPr>
          <w:rFonts w:ascii="Times New Roman" w:hAnsi="Times New Roman"/>
          <w:b/>
          <w:sz w:val="26"/>
          <w:szCs w:val="26"/>
        </w:rPr>
        <w:t>для присоединения к электрическим сетям</w:t>
      </w:r>
    </w:p>
    <w:tbl>
      <w:tblPr>
        <w:tblW w:w="0" w:type="auto"/>
        <w:tblLook w:val="04A0" w:firstRow="1" w:lastRow="0" w:firstColumn="1" w:lastColumn="0" w:noHBand="0" w:noVBand="1"/>
      </w:tblPr>
      <w:tblGrid>
        <w:gridCol w:w="4743"/>
        <w:gridCol w:w="4612"/>
      </w:tblGrid>
      <w:tr w:rsidR="00A66FC6" w:rsidRPr="002108FD" w14:paraId="67F034A8" w14:textId="77777777" w:rsidTr="0040482F">
        <w:tc>
          <w:tcPr>
            <w:tcW w:w="4926" w:type="dxa"/>
          </w:tcPr>
          <w:p w14:paraId="30D4ED79" w14:textId="77777777" w:rsidR="00A66FC6" w:rsidRPr="002108FD" w:rsidRDefault="00A66FC6" w:rsidP="0040482F">
            <w:pPr>
              <w:autoSpaceDE w:val="0"/>
              <w:autoSpaceDN w:val="0"/>
              <w:adjustRightInd w:val="0"/>
              <w:spacing w:before="120" w:after="0" w:line="240" w:lineRule="auto"/>
              <w:rPr>
                <w:rFonts w:ascii="Times New Roman" w:hAnsi="Times New Roman"/>
                <w:sz w:val="26"/>
                <w:szCs w:val="26"/>
              </w:rPr>
            </w:pPr>
            <w:r w:rsidRPr="002108FD">
              <w:rPr>
                <w:rFonts w:ascii="Times New Roman" w:hAnsi="Times New Roman"/>
                <w:sz w:val="26"/>
                <w:szCs w:val="26"/>
              </w:rPr>
              <w:t>№</w:t>
            </w:r>
            <w:r w:rsidRPr="002108FD">
              <w:rPr>
                <w:rFonts w:ascii="Courier New" w:hAnsi="Courier New" w:cs="Courier New"/>
                <w:color w:val="000000"/>
                <w:sz w:val="24"/>
                <w:szCs w:val="24"/>
              </w:rPr>
              <w:t>____________</w:t>
            </w:r>
            <w:r w:rsidRPr="002108FD">
              <w:rPr>
                <w:rFonts w:ascii="Times New Roman" w:hAnsi="Times New Roman"/>
                <w:sz w:val="26"/>
                <w:szCs w:val="26"/>
              </w:rPr>
              <w:t xml:space="preserve"> от </w:t>
            </w:r>
            <w:r w:rsidRPr="002108FD">
              <w:rPr>
                <w:rFonts w:ascii="Courier New" w:hAnsi="Courier New" w:cs="Courier New"/>
                <w:color w:val="000000"/>
                <w:sz w:val="24"/>
                <w:szCs w:val="24"/>
              </w:rPr>
              <w:t>____________</w:t>
            </w:r>
          </w:p>
        </w:tc>
        <w:tc>
          <w:tcPr>
            <w:tcW w:w="4927" w:type="dxa"/>
          </w:tcPr>
          <w:p w14:paraId="73A6FACB" w14:textId="77777777" w:rsidR="00A66FC6" w:rsidRPr="002108FD" w:rsidRDefault="00A66FC6" w:rsidP="0040482F">
            <w:pPr>
              <w:autoSpaceDE w:val="0"/>
              <w:autoSpaceDN w:val="0"/>
              <w:adjustRightInd w:val="0"/>
              <w:spacing w:before="120" w:after="0" w:line="240" w:lineRule="auto"/>
              <w:jc w:val="right"/>
              <w:rPr>
                <w:rFonts w:ascii="Times New Roman" w:hAnsi="Times New Roman"/>
                <w:sz w:val="26"/>
                <w:szCs w:val="26"/>
                <w:lang w:val="en-US"/>
              </w:rPr>
            </w:pPr>
          </w:p>
        </w:tc>
      </w:tr>
    </w:tbl>
    <w:p w14:paraId="0520F510" w14:textId="77777777" w:rsidR="00A66FC6" w:rsidRPr="002108FD" w:rsidRDefault="00A66FC6" w:rsidP="00A66FC6">
      <w:pPr>
        <w:pBdr>
          <w:bottom w:val="single" w:sz="4" w:space="1" w:color="auto"/>
        </w:pBdr>
        <w:autoSpaceDE w:val="0"/>
        <w:autoSpaceDN w:val="0"/>
        <w:adjustRightInd w:val="0"/>
        <w:spacing w:before="120" w:after="0" w:line="240" w:lineRule="auto"/>
        <w:jc w:val="center"/>
        <w:rPr>
          <w:rFonts w:ascii="Times New Roman" w:hAnsi="Times New Roman"/>
          <w:b/>
          <w:sz w:val="26"/>
          <w:szCs w:val="26"/>
        </w:rPr>
      </w:pPr>
      <w:r w:rsidRPr="002108FD">
        <w:rPr>
          <w:rFonts w:ascii="Times New Roman" w:hAnsi="Times New Roman"/>
          <w:b/>
          <w:sz w:val="26"/>
          <w:szCs w:val="26"/>
        </w:rPr>
        <w:t>АО «Югорская региональная электросетевая компания»</w:t>
      </w:r>
    </w:p>
    <w:p w14:paraId="5C662D18" w14:textId="77777777" w:rsidR="00A66FC6" w:rsidRPr="002108FD" w:rsidRDefault="00A66FC6" w:rsidP="00A66FC6">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(наименование сетевой организации, выдавшей технические условия)</w:t>
      </w:r>
    </w:p>
    <w:p w14:paraId="56DCDA18" w14:textId="77777777" w:rsidR="00A66FC6" w:rsidRPr="002108FD" w:rsidRDefault="00A66FC6" w:rsidP="00A66FC6">
      <w:pPr>
        <w:autoSpaceDE w:val="0"/>
        <w:autoSpaceDN w:val="0"/>
        <w:adjustRightInd w:val="0"/>
        <w:spacing w:after="0" w:line="240" w:lineRule="auto"/>
        <w:jc w:val="center"/>
        <w:rPr>
          <w:rFonts w:ascii="Times New Roman" w:hAnsi="Times New Roman"/>
          <w:sz w:val="26"/>
          <w:szCs w:val="26"/>
          <w:u w:val="single"/>
        </w:rPr>
      </w:pPr>
      <w:r w:rsidRPr="002108FD">
        <w:rPr>
          <w:rFonts w:ascii="Courier New" w:hAnsi="Courier New" w:cs="Courier New"/>
          <w:sz w:val="26"/>
          <w:szCs w:val="26"/>
        </w:rPr>
        <w:t>____________________________________</w:t>
      </w:r>
    </w:p>
    <w:p w14:paraId="71A7A587" w14:textId="77777777" w:rsidR="00A66FC6" w:rsidRPr="002108FD" w:rsidRDefault="00A66FC6" w:rsidP="00A66FC6">
      <w:pPr>
        <w:autoSpaceDE w:val="0"/>
        <w:autoSpaceDN w:val="0"/>
        <w:adjustRightInd w:val="0"/>
        <w:spacing w:after="0" w:line="240" w:lineRule="auto"/>
        <w:jc w:val="center"/>
        <w:rPr>
          <w:rFonts w:ascii="Times New Roman" w:hAnsi="Times New Roman"/>
          <w:sz w:val="24"/>
          <w:szCs w:val="24"/>
          <w:vertAlign w:val="superscript"/>
        </w:rPr>
      </w:pPr>
      <w:r w:rsidRPr="002108FD">
        <w:rPr>
          <w:rFonts w:ascii="Times New Roman" w:hAnsi="Times New Roman"/>
          <w:sz w:val="24"/>
          <w:szCs w:val="24"/>
          <w:vertAlign w:val="superscript"/>
        </w:rPr>
        <w:t>(полное наименование заявителя)</w:t>
      </w:r>
    </w:p>
    <w:p w14:paraId="478631F1" w14:textId="77777777" w:rsidR="00A66FC6" w:rsidRPr="002108FD" w:rsidRDefault="00A66FC6" w:rsidP="00A66FC6">
      <w:pPr>
        <w:widowControl w:val="0"/>
        <w:spacing w:after="0" w:line="240" w:lineRule="auto"/>
        <w:jc w:val="both"/>
        <w:rPr>
          <w:rFonts w:ascii="Times New Roman" w:hAnsi="Times New Roman"/>
          <w:b/>
          <w:sz w:val="26"/>
          <w:szCs w:val="26"/>
        </w:rPr>
      </w:pPr>
      <w:r w:rsidRPr="002108FD">
        <w:rPr>
          <w:rFonts w:ascii="Times New Roman" w:hAnsi="Times New Roman"/>
          <w:sz w:val="26"/>
          <w:szCs w:val="26"/>
        </w:rPr>
        <w:t xml:space="preserve">1. Наименование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w:t>
      </w:r>
      <w:r w:rsidRPr="002108FD">
        <w:rPr>
          <w:rFonts w:ascii="Times New Roman" w:hAnsi="Times New Roman"/>
          <w:b/>
          <w:sz w:val="26"/>
          <w:szCs w:val="26"/>
        </w:rPr>
        <w:t>:</w:t>
      </w:r>
      <w:r w:rsidRPr="002108FD">
        <w:rPr>
          <w:rFonts w:ascii="Times New Roman" w:hAnsi="Times New Roman"/>
          <w:sz w:val="24"/>
          <w:szCs w:val="24"/>
        </w:rPr>
        <w:t xml:space="preserve"> </w:t>
      </w:r>
      <w:r w:rsidRPr="002108FD">
        <w:rPr>
          <w:rFonts w:ascii="Times New Roman" w:hAnsi="Times New Roman"/>
          <w:b/>
          <w:sz w:val="26"/>
          <w:szCs w:val="26"/>
        </w:rPr>
        <w:t>__________________.</w:t>
      </w:r>
    </w:p>
    <w:p w14:paraId="0236B4CF" w14:textId="77777777" w:rsidR="00A66FC6" w:rsidRPr="002108FD" w:rsidRDefault="00A66FC6" w:rsidP="00A66FC6">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 xml:space="preserve">2. Наименование и место нахождения объектов, в целях электроснабжения которого осуществляется технологическое присоединение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 __________________, по адресу</w:t>
      </w:r>
      <w:r w:rsidRPr="002108FD">
        <w:rPr>
          <w:rFonts w:ascii="Times New Roman" w:hAnsi="Times New Roman"/>
          <w:i/>
          <w:sz w:val="26"/>
          <w:szCs w:val="26"/>
        </w:rPr>
        <w:t xml:space="preserve">: </w:t>
      </w:r>
      <w:r w:rsidRPr="002108FD">
        <w:rPr>
          <w:rFonts w:ascii="Times New Roman" w:hAnsi="Times New Roman"/>
          <w:b/>
          <w:sz w:val="26"/>
          <w:szCs w:val="24"/>
        </w:rPr>
        <w:t>Ханты-Мансийский автономный округ - Югра</w:t>
      </w:r>
      <w:r w:rsidRPr="002108FD">
        <w:rPr>
          <w:rFonts w:ascii="Times New Roman" w:hAnsi="Times New Roman"/>
          <w:b/>
          <w:sz w:val="26"/>
          <w:szCs w:val="26"/>
        </w:rPr>
        <w:t xml:space="preserve">, </w:t>
      </w:r>
      <w:r w:rsidRPr="002108FD">
        <w:rPr>
          <w:rFonts w:ascii="Times New Roman" w:hAnsi="Times New Roman"/>
          <w:sz w:val="26"/>
          <w:szCs w:val="26"/>
        </w:rPr>
        <w:t>__________________.</w:t>
      </w:r>
    </w:p>
    <w:p w14:paraId="07C31CE7" w14:textId="77777777" w:rsidR="00A66FC6" w:rsidRPr="002108FD" w:rsidRDefault="00A66FC6" w:rsidP="00A66FC6">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 xml:space="preserve">3. Максимальная мощность присоединяемых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 составляет:</w:t>
      </w:r>
      <w:r w:rsidRPr="002108FD">
        <w:rPr>
          <w:rFonts w:ascii="Times New Roman" w:hAnsi="Times New Roman"/>
          <w:b/>
          <w:sz w:val="26"/>
          <w:szCs w:val="24"/>
        </w:rPr>
        <w:t xml:space="preserve"> </w:t>
      </w:r>
      <w:r w:rsidRPr="002108FD">
        <w:rPr>
          <w:rFonts w:ascii="Times New Roman" w:hAnsi="Times New Roman"/>
          <w:sz w:val="26"/>
          <w:szCs w:val="26"/>
        </w:rPr>
        <w:t>__________________</w:t>
      </w:r>
      <w:r w:rsidRPr="002108FD">
        <w:rPr>
          <w:rFonts w:ascii="Times New Roman" w:hAnsi="Times New Roman"/>
          <w:b/>
          <w:sz w:val="26"/>
          <w:szCs w:val="24"/>
        </w:rPr>
        <w:t>кВт</w:t>
      </w:r>
      <w:r w:rsidRPr="002108FD">
        <w:rPr>
          <w:rFonts w:ascii="Times New Roman" w:hAnsi="Times New Roman"/>
          <w:b/>
          <w:sz w:val="26"/>
          <w:szCs w:val="26"/>
        </w:rPr>
        <w:t>.</w:t>
      </w:r>
    </w:p>
    <w:p w14:paraId="63388A22" w14:textId="77777777" w:rsidR="00A66FC6" w:rsidRPr="002108FD" w:rsidRDefault="00A66FC6" w:rsidP="00A66FC6">
      <w:pPr>
        <w:widowControl w:val="0"/>
        <w:spacing w:after="0" w:line="240" w:lineRule="auto"/>
        <w:jc w:val="both"/>
        <w:rPr>
          <w:rFonts w:ascii="Times New Roman" w:hAnsi="Times New Roman"/>
          <w:i/>
          <w:sz w:val="26"/>
          <w:szCs w:val="26"/>
        </w:rPr>
      </w:pPr>
      <w:r w:rsidRPr="002108FD">
        <w:rPr>
          <w:rFonts w:ascii="Times New Roman" w:hAnsi="Times New Roman"/>
          <w:sz w:val="26"/>
          <w:szCs w:val="26"/>
        </w:rPr>
        <w:t>4. Категория надежности:</w:t>
      </w:r>
      <w:r w:rsidRPr="002108FD">
        <w:rPr>
          <w:rFonts w:ascii="Times New Roman" w:hAnsi="Times New Roman"/>
          <w:i/>
          <w:sz w:val="26"/>
          <w:szCs w:val="26"/>
        </w:rPr>
        <w:t xml:space="preserve"> </w:t>
      </w:r>
      <w:r w:rsidRPr="002108FD">
        <w:rPr>
          <w:rFonts w:ascii="Times New Roman" w:hAnsi="Times New Roman"/>
          <w:b/>
          <w:sz w:val="24"/>
          <w:szCs w:val="24"/>
        </w:rPr>
        <w:t>__________________.</w:t>
      </w:r>
    </w:p>
    <w:p w14:paraId="0B181E60" w14:textId="77777777" w:rsidR="00A66FC6" w:rsidRPr="002108FD" w:rsidRDefault="00A66FC6" w:rsidP="00A66FC6">
      <w:pPr>
        <w:widowControl w:val="0"/>
        <w:spacing w:after="0" w:line="240" w:lineRule="auto"/>
        <w:jc w:val="both"/>
        <w:rPr>
          <w:rFonts w:ascii="Times New Roman" w:hAnsi="Times New Roman"/>
          <w:sz w:val="26"/>
          <w:szCs w:val="26"/>
        </w:rPr>
      </w:pPr>
      <w:r w:rsidRPr="002108FD">
        <w:rPr>
          <w:rFonts w:ascii="Times New Roman" w:hAnsi="Times New Roman"/>
          <w:sz w:val="26"/>
          <w:szCs w:val="26"/>
        </w:rPr>
        <w:t>5. Класс напряжения электрических сетей, к которым осуществляется технологическое присоединение:</w:t>
      </w:r>
      <w:r w:rsidRPr="002108FD">
        <w:rPr>
          <w:rFonts w:ascii="Times New Roman" w:hAnsi="Times New Roman"/>
          <w:i/>
          <w:sz w:val="26"/>
          <w:szCs w:val="26"/>
        </w:rPr>
        <w:t xml:space="preserve"> </w:t>
      </w:r>
      <w:r w:rsidRPr="002108FD">
        <w:rPr>
          <w:rFonts w:ascii="Times New Roman" w:hAnsi="Times New Roman"/>
          <w:sz w:val="26"/>
          <w:szCs w:val="26"/>
        </w:rPr>
        <w:t>__________________</w:t>
      </w:r>
      <w:r w:rsidRPr="002108FD">
        <w:rPr>
          <w:rFonts w:ascii="Times New Roman" w:hAnsi="Times New Roman"/>
          <w:b/>
          <w:sz w:val="26"/>
          <w:szCs w:val="26"/>
        </w:rPr>
        <w:t xml:space="preserve"> </w:t>
      </w:r>
      <w:proofErr w:type="spellStart"/>
      <w:r w:rsidRPr="002108FD">
        <w:rPr>
          <w:rFonts w:ascii="Times New Roman" w:hAnsi="Times New Roman"/>
          <w:b/>
          <w:sz w:val="26"/>
          <w:szCs w:val="26"/>
        </w:rPr>
        <w:t>кВ.</w:t>
      </w:r>
      <w:proofErr w:type="spellEnd"/>
    </w:p>
    <w:p w14:paraId="3751FFE0" w14:textId="77777777" w:rsidR="00A66FC6" w:rsidRPr="002108FD" w:rsidRDefault="00A66FC6" w:rsidP="00A66FC6">
      <w:pPr>
        <w:autoSpaceDE w:val="0"/>
        <w:autoSpaceDN w:val="0"/>
        <w:adjustRightInd w:val="0"/>
        <w:spacing w:after="0" w:line="240" w:lineRule="auto"/>
        <w:jc w:val="both"/>
        <w:rPr>
          <w:rFonts w:ascii="Times New Roman" w:hAnsi="Times New Roman"/>
          <w:sz w:val="26"/>
          <w:szCs w:val="26"/>
        </w:rPr>
      </w:pPr>
      <w:r w:rsidRPr="002108FD">
        <w:rPr>
          <w:rFonts w:ascii="Times New Roman" w:hAnsi="Times New Roman"/>
          <w:sz w:val="26"/>
          <w:szCs w:val="26"/>
        </w:rPr>
        <w:t xml:space="preserve">6. Срок ввода в эксплуатацию </w:t>
      </w:r>
      <w:proofErr w:type="spellStart"/>
      <w:r w:rsidRPr="002108FD">
        <w:rPr>
          <w:rFonts w:ascii="Times New Roman" w:hAnsi="Times New Roman"/>
          <w:sz w:val="26"/>
          <w:szCs w:val="26"/>
        </w:rPr>
        <w:t>энергопринимающих</w:t>
      </w:r>
      <w:proofErr w:type="spellEnd"/>
      <w:r w:rsidRPr="002108FD">
        <w:rPr>
          <w:rFonts w:ascii="Times New Roman" w:hAnsi="Times New Roman"/>
          <w:sz w:val="26"/>
          <w:szCs w:val="26"/>
        </w:rPr>
        <w:t xml:space="preserve"> устройств заявителя:</w:t>
      </w:r>
      <w:r w:rsidRPr="002108FD">
        <w:rPr>
          <w:rFonts w:ascii="Times New Roman" w:hAnsi="Times New Roman"/>
          <w:i/>
          <w:sz w:val="26"/>
          <w:szCs w:val="26"/>
        </w:rPr>
        <w:t xml:space="preserve"> </w:t>
      </w:r>
      <w:r w:rsidRPr="002108FD">
        <w:rPr>
          <w:rFonts w:ascii="Arial" w:hAnsi="Arial" w:cs="Arial"/>
          <w:sz w:val="26"/>
          <w:szCs w:val="26"/>
        </w:rPr>
        <w:t>___________</w:t>
      </w:r>
      <w:r w:rsidRPr="002108FD">
        <w:rPr>
          <w:rFonts w:ascii="Times New Roman" w:hAnsi="Times New Roman"/>
          <w:b/>
          <w:sz w:val="26"/>
          <w:szCs w:val="26"/>
        </w:rPr>
        <w:t>г.</w:t>
      </w:r>
    </w:p>
    <w:p w14:paraId="5FD1F44A" w14:textId="77777777" w:rsidR="00A66FC6" w:rsidRPr="002108FD" w:rsidRDefault="00A66FC6" w:rsidP="00A66FC6">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7. Точка присоединения: </w:t>
      </w:r>
      <w:r w:rsidRPr="002108FD">
        <w:rPr>
          <w:rFonts w:ascii="Times New Roman" w:hAnsi="Times New Roman"/>
          <w:b/>
          <w:sz w:val="26"/>
          <w:szCs w:val="26"/>
        </w:rPr>
        <w:t>__________________</w:t>
      </w:r>
      <w:r w:rsidRPr="002108FD">
        <w:rPr>
          <w:rFonts w:ascii="Times New Roman" w:hAnsi="Times New Roman"/>
          <w:b/>
          <w:sz w:val="26"/>
          <w:szCs w:val="24"/>
        </w:rPr>
        <w:t>.</w:t>
      </w:r>
    </w:p>
    <w:p w14:paraId="14959267" w14:textId="77777777" w:rsidR="00A66FC6" w:rsidRPr="002108FD" w:rsidRDefault="00A66FC6" w:rsidP="00A66FC6">
      <w:pPr>
        <w:widowControl w:val="0"/>
        <w:tabs>
          <w:tab w:val="center" w:pos="5103"/>
        </w:tabs>
        <w:spacing w:after="0" w:line="218" w:lineRule="auto"/>
        <w:ind w:left="284" w:hanging="284"/>
        <w:jc w:val="both"/>
        <w:rPr>
          <w:rFonts w:ascii="Times New Roman" w:hAnsi="Times New Roman"/>
          <w:b/>
          <w:sz w:val="26"/>
          <w:szCs w:val="26"/>
          <w:vertAlign w:val="superscript"/>
        </w:rPr>
      </w:pPr>
      <w:r w:rsidRPr="002108FD">
        <w:rPr>
          <w:rFonts w:ascii="Times New Roman" w:hAnsi="Times New Roman"/>
          <w:sz w:val="26"/>
          <w:szCs w:val="26"/>
        </w:rPr>
        <w:t>8. Основной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491E32E3" w14:textId="77777777" w:rsidR="00A66FC6" w:rsidRPr="002108FD" w:rsidRDefault="00A66FC6" w:rsidP="00A66FC6">
      <w:pPr>
        <w:widowControl w:val="0"/>
        <w:spacing w:after="0" w:line="216" w:lineRule="auto"/>
        <w:jc w:val="both"/>
        <w:rPr>
          <w:rFonts w:ascii="Times New Roman" w:hAnsi="Times New Roman"/>
          <w:sz w:val="26"/>
          <w:szCs w:val="26"/>
        </w:rPr>
      </w:pPr>
      <w:r w:rsidRPr="002108FD">
        <w:rPr>
          <w:rFonts w:ascii="Times New Roman" w:hAnsi="Times New Roman"/>
          <w:sz w:val="26"/>
          <w:szCs w:val="26"/>
        </w:rPr>
        <w:t>9. Резервный источник питания:</w:t>
      </w:r>
      <w:r w:rsidRPr="002108FD">
        <w:rPr>
          <w:rFonts w:ascii="Times New Roman" w:hAnsi="Times New Roman"/>
          <w:i/>
          <w:sz w:val="26"/>
          <w:szCs w:val="26"/>
        </w:rPr>
        <w:t xml:space="preserve"> </w:t>
      </w:r>
      <w:r w:rsidRPr="002108FD">
        <w:rPr>
          <w:rFonts w:ascii="Times New Roman" w:hAnsi="Times New Roman"/>
          <w:b/>
          <w:sz w:val="26"/>
          <w:szCs w:val="26"/>
        </w:rPr>
        <w:t>__________________</w:t>
      </w:r>
      <w:r w:rsidRPr="002108FD">
        <w:rPr>
          <w:rFonts w:ascii="Times New Roman" w:hAnsi="Times New Roman"/>
          <w:b/>
          <w:sz w:val="26"/>
          <w:szCs w:val="24"/>
        </w:rPr>
        <w:t>.</w:t>
      </w:r>
    </w:p>
    <w:p w14:paraId="26931485" w14:textId="77777777" w:rsidR="00A66FC6" w:rsidRPr="002108FD" w:rsidRDefault="00A66FC6" w:rsidP="00A66FC6">
      <w:pPr>
        <w:widowControl w:val="0"/>
        <w:spacing w:after="0" w:line="216" w:lineRule="auto"/>
        <w:jc w:val="both"/>
        <w:rPr>
          <w:rFonts w:ascii="Times New Roman" w:hAnsi="Times New Roman"/>
          <w:sz w:val="26"/>
          <w:szCs w:val="26"/>
        </w:rPr>
      </w:pPr>
      <w:r w:rsidRPr="002108FD">
        <w:rPr>
          <w:rFonts w:ascii="Times New Roman" w:hAnsi="Times New Roman"/>
          <w:sz w:val="26"/>
          <w:szCs w:val="26"/>
        </w:rPr>
        <w:t xml:space="preserve">10. </w:t>
      </w:r>
      <w:r w:rsidRPr="002108FD">
        <w:rPr>
          <w:rFonts w:ascii="Times New Roman" w:hAnsi="Times New Roman"/>
          <w:b/>
          <w:sz w:val="26"/>
          <w:szCs w:val="26"/>
        </w:rPr>
        <w:t>Сетевая организация осуществляет</w:t>
      </w:r>
      <w:r w:rsidRPr="002108FD">
        <w:rPr>
          <w:rFonts w:ascii="Times New Roman" w:hAnsi="Times New Roman"/>
          <w:sz w:val="26"/>
          <w:szCs w:val="26"/>
        </w:rPr>
        <w:t>:</w:t>
      </w:r>
    </w:p>
    <w:tbl>
      <w:tblPr>
        <w:tblStyle w:val="ac"/>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A66FC6" w:rsidRPr="002108FD" w14:paraId="1B6F144C" w14:textId="77777777" w:rsidTr="0040482F">
        <w:tc>
          <w:tcPr>
            <w:tcW w:w="10195" w:type="dxa"/>
          </w:tcPr>
          <w:p w14:paraId="7386F4ED" w14:textId="77777777" w:rsidR="00A66FC6" w:rsidRPr="002108FD" w:rsidRDefault="00A66FC6" w:rsidP="0040482F">
            <w:pPr>
              <w:widowControl w:val="0"/>
              <w:spacing w:after="0" w:line="216" w:lineRule="auto"/>
              <w:jc w:val="both"/>
              <w:rPr>
                <w:i/>
                <w:sz w:val="26"/>
                <w:szCs w:val="26"/>
              </w:rPr>
            </w:pPr>
          </w:p>
        </w:tc>
      </w:tr>
      <w:tr w:rsidR="00A66FC6" w:rsidRPr="002108FD" w14:paraId="7FDE9985" w14:textId="77777777" w:rsidTr="0040482F">
        <w:tc>
          <w:tcPr>
            <w:tcW w:w="10195" w:type="dxa"/>
          </w:tcPr>
          <w:p w14:paraId="0F6A662E" w14:textId="77777777" w:rsidR="00A66FC6" w:rsidRPr="002108FD" w:rsidRDefault="00A66FC6" w:rsidP="0040482F">
            <w:pPr>
              <w:widowControl w:val="0"/>
              <w:spacing w:after="0" w:line="216" w:lineRule="auto"/>
              <w:jc w:val="both"/>
              <w:rPr>
                <w:i/>
                <w:sz w:val="26"/>
                <w:szCs w:val="26"/>
              </w:rPr>
            </w:pPr>
          </w:p>
        </w:tc>
      </w:tr>
      <w:tr w:rsidR="00A66FC6" w:rsidRPr="002108FD" w14:paraId="3DAA911D" w14:textId="77777777" w:rsidTr="0040482F">
        <w:tc>
          <w:tcPr>
            <w:tcW w:w="10195" w:type="dxa"/>
          </w:tcPr>
          <w:p w14:paraId="19B486F8" w14:textId="77777777" w:rsidR="00A66FC6" w:rsidRPr="002108FD" w:rsidRDefault="00A66FC6" w:rsidP="0040482F">
            <w:pPr>
              <w:widowControl w:val="0"/>
              <w:spacing w:after="0" w:line="216" w:lineRule="auto"/>
              <w:jc w:val="both"/>
              <w:rPr>
                <w:i/>
                <w:sz w:val="26"/>
                <w:szCs w:val="26"/>
              </w:rPr>
            </w:pPr>
          </w:p>
        </w:tc>
      </w:tr>
    </w:tbl>
    <w:p w14:paraId="538DE824" w14:textId="77777777" w:rsidR="00A66FC6" w:rsidRPr="002108FD" w:rsidRDefault="00A66FC6" w:rsidP="00A66FC6">
      <w:pPr>
        <w:widowControl w:val="0"/>
        <w:spacing w:after="0" w:line="216" w:lineRule="auto"/>
        <w:jc w:val="both"/>
        <w:rPr>
          <w:rFonts w:ascii="Times New Roman" w:hAnsi="Times New Roman"/>
          <w:b/>
          <w:sz w:val="26"/>
          <w:szCs w:val="26"/>
        </w:rPr>
      </w:pPr>
      <w:r w:rsidRPr="002108FD">
        <w:rPr>
          <w:rFonts w:ascii="Times New Roman" w:hAnsi="Times New Roman"/>
          <w:sz w:val="26"/>
          <w:szCs w:val="26"/>
        </w:rPr>
        <w:t xml:space="preserve">11. </w:t>
      </w:r>
      <w:r w:rsidRPr="002108FD">
        <w:rPr>
          <w:rFonts w:ascii="Times New Roman" w:hAnsi="Times New Roman"/>
          <w:b/>
          <w:sz w:val="26"/>
          <w:szCs w:val="26"/>
        </w:rPr>
        <w:t>Заявитель осуществляет:</w:t>
      </w:r>
    </w:p>
    <w:tbl>
      <w:tblPr>
        <w:tblStyle w:val="ac"/>
        <w:tblW w:w="0" w:type="auto"/>
        <w:tblBorders>
          <w:top w:val="none" w:sz="0" w:space="0" w:color="auto"/>
          <w:left w:val="none" w:sz="0" w:space="0" w:color="auto"/>
          <w:right w:val="none" w:sz="0" w:space="0" w:color="auto"/>
        </w:tblBorders>
        <w:tblLook w:val="04A0" w:firstRow="1" w:lastRow="0" w:firstColumn="1" w:lastColumn="0" w:noHBand="0" w:noVBand="1"/>
      </w:tblPr>
      <w:tblGrid>
        <w:gridCol w:w="9355"/>
      </w:tblGrid>
      <w:tr w:rsidR="00A66FC6" w:rsidRPr="002108FD" w14:paraId="1CF13475" w14:textId="77777777" w:rsidTr="0040482F">
        <w:tc>
          <w:tcPr>
            <w:tcW w:w="10195" w:type="dxa"/>
          </w:tcPr>
          <w:p w14:paraId="060F886B" w14:textId="77777777" w:rsidR="00A66FC6" w:rsidRPr="002108FD" w:rsidRDefault="00A66FC6" w:rsidP="0040482F">
            <w:pPr>
              <w:widowControl w:val="0"/>
              <w:spacing w:after="0" w:line="216" w:lineRule="auto"/>
              <w:jc w:val="both"/>
              <w:rPr>
                <w:i/>
                <w:sz w:val="26"/>
                <w:szCs w:val="26"/>
              </w:rPr>
            </w:pPr>
          </w:p>
        </w:tc>
      </w:tr>
      <w:tr w:rsidR="00A66FC6" w:rsidRPr="002108FD" w14:paraId="0F89BA40" w14:textId="77777777" w:rsidTr="0040482F">
        <w:tc>
          <w:tcPr>
            <w:tcW w:w="10195" w:type="dxa"/>
          </w:tcPr>
          <w:p w14:paraId="6C764032" w14:textId="77777777" w:rsidR="00A66FC6" w:rsidRPr="002108FD" w:rsidRDefault="00A66FC6" w:rsidP="0040482F">
            <w:pPr>
              <w:widowControl w:val="0"/>
              <w:spacing w:after="0" w:line="216" w:lineRule="auto"/>
              <w:jc w:val="both"/>
              <w:rPr>
                <w:i/>
                <w:sz w:val="26"/>
                <w:szCs w:val="26"/>
              </w:rPr>
            </w:pPr>
          </w:p>
        </w:tc>
      </w:tr>
      <w:tr w:rsidR="00A66FC6" w:rsidRPr="002108FD" w14:paraId="6787AAB1" w14:textId="77777777" w:rsidTr="0040482F">
        <w:tc>
          <w:tcPr>
            <w:tcW w:w="10195" w:type="dxa"/>
          </w:tcPr>
          <w:p w14:paraId="31BAD4EF" w14:textId="77777777" w:rsidR="00A66FC6" w:rsidRPr="002108FD" w:rsidRDefault="00A66FC6" w:rsidP="0040482F">
            <w:pPr>
              <w:widowControl w:val="0"/>
              <w:spacing w:after="0" w:line="216" w:lineRule="auto"/>
              <w:jc w:val="both"/>
              <w:rPr>
                <w:i/>
                <w:sz w:val="26"/>
                <w:szCs w:val="26"/>
              </w:rPr>
            </w:pPr>
          </w:p>
        </w:tc>
      </w:tr>
    </w:tbl>
    <w:p w14:paraId="5AAC2848" w14:textId="77777777" w:rsidR="00A66FC6" w:rsidRPr="002108FD" w:rsidRDefault="00A66FC6" w:rsidP="00A66FC6">
      <w:pPr>
        <w:widowControl w:val="0"/>
        <w:spacing w:after="0" w:line="218" w:lineRule="auto"/>
        <w:jc w:val="both"/>
        <w:rPr>
          <w:rFonts w:ascii="Times New Roman" w:hAnsi="Times New Roman"/>
          <w:sz w:val="26"/>
          <w:szCs w:val="26"/>
        </w:rPr>
      </w:pPr>
      <w:r w:rsidRPr="002108FD">
        <w:rPr>
          <w:rFonts w:ascii="Times New Roman" w:hAnsi="Times New Roman"/>
          <w:sz w:val="26"/>
          <w:szCs w:val="26"/>
        </w:rPr>
        <w:t xml:space="preserve">12. </w:t>
      </w:r>
      <w:r w:rsidRPr="002108FD">
        <w:rPr>
          <w:rFonts w:ascii="Times New Roman" w:hAnsi="Times New Roman"/>
          <w:color w:val="000000"/>
          <w:sz w:val="26"/>
          <w:szCs w:val="26"/>
        </w:rPr>
        <w:t>Срок действия настоящих технических условий составляет __________ со дня заключения договора об осуществлении технологического присоединения к электрическим сетям.</w:t>
      </w:r>
    </w:p>
    <w:p w14:paraId="19924626" w14:textId="77777777" w:rsidR="00A66FC6" w:rsidRPr="002108FD" w:rsidRDefault="00A66FC6" w:rsidP="00A66FC6">
      <w:pPr>
        <w:widowControl w:val="0"/>
        <w:spacing w:after="0" w:line="240" w:lineRule="auto"/>
        <w:jc w:val="both"/>
        <w:rPr>
          <w:rFonts w:ascii="Times New Roman" w:hAnsi="Times New Roman"/>
          <w:color w:val="000000"/>
          <w:sz w:val="26"/>
          <w:szCs w:val="26"/>
        </w:rPr>
      </w:pPr>
    </w:p>
    <w:p w14:paraId="1B99DA2D" w14:textId="77777777" w:rsidR="00A66FC6" w:rsidRPr="002108FD" w:rsidRDefault="00A66FC6" w:rsidP="00A66FC6">
      <w:pPr>
        <w:widowControl w:val="0"/>
        <w:spacing w:after="0" w:line="240" w:lineRule="auto"/>
        <w:jc w:val="both"/>
        <w:rPr>
          <w:rFonts w:ascii="Times New Roman" w:hAnsi="Times New Roman"/>
          <w:color w:val="000000"/>
          <w:sz w:val="26"/>
          <w:szCs w:val="26"/>
        </w:rPr>
      </w:pPr>
    </w:p>
    <w:p w14:paraId="7853B6ED" w14:textId="77777777" w:rsidR="00A66FC6" w:rsidRPr="002108FD" w:rsidRDefault="00A66FC6" w:rsidP="00A66FC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6"/>
          <w:szCs w:val="26"/>
          <w:lang w:eastAsia="x-none"/>
        </w:rPr>
      </w:pPr>
      <w:r w:rsidRPr="002108FD">
        <w:rPr>
          <w:rFonts w:ascii="Times New Roman" w:hAnsi="Times New Roman"/>
          <w:sz w:val="26"/>
          <w:szCs w:val="26"/>
          <w:lang w:eastAsia="x-none"/>
        </w:rPr>
        <w:t>Сетевая организация:</w:t>
      </w:r>
    </w:p>
    <w:p w14:paraId="3E9DA659" w14:textId="77777777" w:rsidR="00A66FC6" w:rsidRPr="002108FD" w:rsidRDefault="00A66FC6" w:rsidP="00A66FC6">
      <w:pPr>
        <w:keepNext/>
        <w:spacing w:after="0" w:line="300" w:lineRule="auto"/>
        <w:ind w:firstLine="709"/>
        <w:jc w:val="right"/>
        <w:rPr>
          <w:rFonts w:ascii="Times New Roman" w:eastAsia="Calibri" w:hAnsi="Times New Roman"/>
          <w:sz w:val="26"/>
          <w:szCs w:val="26"/>
          <w:lang w:eastAsia="en-US"/>
        </w:rPr>
      </w:pPr>
      <w:r w:rsidRPr="002108FD">
        <w:rPr>
          <w:rFonts w:ascii="Times New Roman" w:eastAsia="Calibri" w:hAnsi="Times New Roman"/>
          <w:sz w:val="26"/>
          <w:szCs w:val="26"/>
          <w:lang w:eastAsia="en-US"/>
        </w:rPr>
        <w:t>_____________________</w:t>
      </w:r>
    </w:p>
    <w:p w14:paraId="0C45B2B0" w14:textId="0733E346" w:rsidR="00A66FC6" w:rsidRPr="00A66FC6" w:rsidRDefault="00A66FC6" w:rsidP="00A66FC6">
      <w:pPr>
        <w:widowControl w:val="0"/>
        <w:spacing w:after="0" w:line="240" w:lineRule="auto"/>
        <w:ind w:left="7371"/>
        <w:jc w:val="both"/>
        <w:rPr>
          <w:rFonts w:ascii="Times New Roman" w:hAnsi="Times New Roman"/>
          <w:color w:val="000000"/>
          <w:sz w:val="26"/>
          <w:szCs w:val="26"/>
        </w:rPr>
      </w:pPr>
      <w:r w:rsidRPr="002108FD">
        <w:rPr>
          <w:rFonts w:ascii="Times New Roman" w:eastAsia="Calibri" w:hAnsi="Times New Roman"/>
          <w:sz w:val="26"/>
          <w:szCs w:val="26"/>
          <w:lang w:eastAsia="en-US"/>
        </w:rPr>
        <w:t>МП</w:t>
      </w:r>
    </w:p>
    <w:sectPr w:rsidR="00A66FC6" w:rsidRPr="00A66FC6" w:rsidSect="002E745D">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808A0"/>
    <w:multiLevelType w:val="multilevel"/>
    <w:tmpl w:val="151420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695E12"/>
    <w:multiLevelType w:val="multilevel"/>
    <w:tmpl w:val="205A89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E4795"/>
    <w:multiLevelType w:val="multilevel"/>
    <w:tmpl w:val="D744D5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9B2438"/>
    <w:multiLevelType w:val="hybridMultilevel"/>
    <w:tmpl w:val="467A42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36A7A88"/>
    <w:multiLevelType w:val="multilevel"/>
    <w:tmpl w:val="2F6A41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5430040"/>
    <w:multiLevelType w:val="multilevel"/>
    <w:tmpl w:val="6EBA74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C4D034D"/>
    <w:multiLevelType w:val="multilevel"/>
    <w:tmpl w:val="ACC8FC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574C27"/>
    <w:multiLevelType w:val="multilevel"/>
    <w:tmpl w:val="75DA8E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0"/>
  </w:num>
  <w:num w:numId="4">
    <w:abstractNumId w:val="4"/>
  </w:num>
  <w:num w:numId="5">
    <w:abstractNumId w:val="7"/>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7CA"/>
    <w:rsid w:val="00003F8F"/>
    <w:rsid w:val="000051DD"/>
    <w:rsid w:val="00012ACB"/>
    <w:rsid w:val="0001766E"/>
    <w:rsid w:val="00025951"/>
    <w:rsid w:val="0003098B"/>
    <w:rsid w:val="000839E4"/>
    <w:rsid w:val="000871C6"/>
    <w:rsid w:val="000B1DF1"/>
    <w:rsid w:val="000C3E87"/>
    <w:rsid w:val="000E2F4E"/>
    <w:rsid w:val="00104312"/>
    <w:rsid w:val="0013341A"/>
    <w:rsid w:val="00146CDC"/>
    <w:rsid w:val="00187981"/>
    <w:rsid w:val="00190306"/>
    <w:rsid w:val="001A56F6"/>
    <w:rsid w:val="001B504D"/>
    <w:rsid w:val="001D308A"/>
    <w:rsid w:val="00205918"/>
    <w:rsid w:val="00221074"/>
    <w:rsid w:val="00235467"/>
    <w:rsid w:val="00262DDF"/>
    <w:rsid w:val="002777CA"/>
    <w:rsid w:val="002C02D2"/>
    <w:rsid w:val="002E745D"/>
    <w:rsid w:val="003442C8"/>
    <w:rsid w:val="00375953"/>
    <w:rsid w:val="00384FB5"/>
    <w:rsid w:val="003C009F"/>
    <w:rsid w:val="003E56FB"/>
    <w:rsid w:val="00406368"/>
    <w:rsid w:val="00415F9E"/>
    <w:rsid w:val="00431410"/>
    <w:rsid w:val="004438B2"/>
    <w:rsid w:val="00463B51"/>
    <w:rsid w:val="00476F6E"/>
    <w:rsid w:val="00485209"/>
    <w:rsid w:val="00494B56"/>
    <w:rsid w:val="004E1253"/>
    <w:rsid w:val="004F0FF0"/>
    <w:rsid w:val="004F2F5A"/>
    <w:rsid w:val="00517004"/>
    <w:rsid w:val="00522DAF"/>
    <w:rsid w:val="00543C90"/>
    <w:rsid w:val="00550A60"/>
    <w:rsid w:val="005515FA"/>
    <w:rsid w:val="005D0C59"/>
    <w:rsid w:val="005E2BCF"/>
    <w:rsid w:val="005F357C"/>
    <w:rsid w:val="005F63AB"/>
    <w:rsid w:val="005F7D7F"/>
    <w:rsid w:val="0061526B"/>
    <w:rsid w:val="0062176F"/>
    <w:rsid w:val="0062574F"/>
    <w:rsid w:val="00662EC6"/>
    <w:rsid w:val="006A1294"/>
    <w:rsid w:val="006E5288"/>
    <w:rsid w:val="00703E27"/>
    <w:rsid w:val="00706110"/>
    <w:rsid w:val="00712E7D"/>
    <w:rsid w:val="00722F8C"/>
    <w:rsid w:val="0073098F"/>
    <w:rsid w:val="007B7F32"/>
    <w:rsid w:val="007D67DC"/>
    <w:rsid w:val="00804807"/>
    <w:rsid w:val="00841107"/>
    <w:rsid w:val="00842D29"/>
    <w:rsid w:val="008665E7"/>
    <w:rsid w:val="008E603B"/>
    <w:rsid w:val="008E670C"/>
    <w:rsid w:val="0093423F"/>
    <w:rsid w:val="009370F8"/>
    <w:rsid w:val="00983CB8"/>
    <w:rsid w:val="009848FC"/>
    <w:rsid w:val="009B10F4"/>
    <w:rsid w:val="009C5891"/>
    <w:rsid w:val="009D4FF4"/>
    <w:rsid w:val="00A21C57"/>
    <w:rsid w:val="00A365B4"/>
    <w:rsid w:val="00A56550"/>
    <w:rsid w:val="00A66FC6"/>
    <w:rsid w:val="00A714E0"/>
    <w:rsid w:val="00A72427"/>
    <w:rsid w:val="00AA76D1"/>
    <w:rsid w:val="00B45076"/>
    <w:rsid w:val="00B85C4A"/>
    <w:rsid w:val="00BB6686"/>
    <w:rsid w:val="00BD720B"/>
    <w:rsid w:val="00BE266B"/>
    <w:rsid w:val="00BF3E3F"/>
    <w:rsid w:val="00C26A1C"/>
    <w:rsid w:val="00C8038F"/>
    <w:rsid w:val="00C9596C"/>
    <w:rsid w:val="00CA4ECF"/>
    <w:rsid w:val="00D175D1"/>
    <w:rsid w:val="00D257CA"/>
    <w:rsid w:val="00D419F4"/>
    <w:rsid w:val="00D535F7"/>
    <w:rsid w:val="00D53FB7"/>
    <w:rsid w:val="00D56E57"/>
    <w:rsid w:val="00D57AE6"/>
    <w:rsid w:val="00D716C6"/>
    <w:rsid w:val="00D86312"/>
    <w:rsid w:val="00DB57D8"/>
    <w:rsid w:val="00DC3245"/>
    <w:rsid w:val="00DD49E3"/>
    <w:rsid w:val="00DE02A1"/>
    <w:rsid w:val="00DF5B5B"/>
    <w:rsid w:val="00DF6201"/>
    <w:rsid w:val="00E67562"/>
    <w:rsid w:val="00E67C31"/>
    <w:rsid w:val="00E84B62"/>
    <w:rsid w:val="00E9024F"/>
    <w:rsid w:val="00EC35CC"/>
    <w:rsid w:val="00ED307F"/>
    <w:rsid w:val="00F12502"/>
    <w:rsid w:val="00F2531E"/>
    <w:rsid w:val="00F37FEF"/>
    <w:rsid w:val="00F71A51"/>
    <w:rsid w:val="00F902E8"/>
    <w:rsid w:val="00FB65C1"/>
    <w:rsid w:val="00FC2D99"/>
    <w:rsid w:val="00FD2C8F"/>
    <w:rsid w:val="00FD3861"/>
    <w:rsid w:val="00FD5862"/>
    <w:rsid w:val="00FF15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C6102"/>
  <w15:chartTrackingRefBased/>
  <w15:docId w15:val="{4924E34C-413B-4650-9796-D77E88F5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1410"/>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5288"/>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6E5288"/>
    <w:rPr>
      <w:rFonts w:ascii="Tahoma" w:eastAsia="Times New Roman" w:hAnsi="Tahoma" w:cs="Tahoma"/>
      <w:sz w:val="16"/>
      <w:szCs w:val="16"/>
    </w:rPr>
  </w:style>
  <w:style w:type="paragraph" w:customStyle="1" w:styleId="ConsPlusNormal">
    <w:name w:val="ConsPlusNormal"/>
    <w:rsid w:val="00205918"/>
    <w:pPr>
      <w:autoSpaceDE w:val="0"/>
      <w:autoSpaceDN w:val="0"/>
      <w:adjustRightInd w:val="0"/>
    </w:pPr>
    <w:rPr>
      <w:rFonts w:ascii="Times New Roman" w:hAnsi="Times New Roman"/>
      <w:sz w:val="26"/>
      <w:szCs w:val="26"/>
    </w:rPr>
  </w:style>
  <w:style w:type="character" w:styleId="a5">
    <w:name w:val="Hyperlink"/>
    <w:basedOn w:val="a0"/>
    <w:uiPriority w:val="99"/>
    <w:unhideWhenUsed/>
    <w:rsid w:val="00DB57D8"/>
    <w:rPr>
      <w:color w:val="0563C1" w:themeColor="hyperlink"/>
      <w:u w:val="single"/>
    </w:rPr>
  </w:style>
  <w:style w:type="character" w:styleId="a6">
    <w:name w:val="annotation reference"/>
    <w:basedOn w:val="a0"/>
    <w:uiPriority w:val="99"/>
    <w:semiHidden/>
    <w:unhideWhenUsed/>
    <w:rsid w:val="00DB57D8"/>
    <w:rPr>
      <w:sz w:val="16"/>
      <w:szCs w:val="16"/>
    </w:rPr>
  </w:style>
  <w:style w:type="paragraph" w:styleId="a7">
    <w:name w:val="annotation text"/>
    <w:basedOn w:val="a"/>
    <w:link w:val="a8"/>
    <w:uiPriority w:val="99"/>
    <w:semiHidden/>
    <w:unhideWhenUsed/>
    <w:rsid w:val="00DB57D8"/>
    <w:pPr>
      <w:spacing w:line="240" w:lineRule="auto"/>
    </w:pPr>
    <w:rPr>
      <w:sz w:val="20"/>
      <w:szCs w:val="20"/>
    </w:rPr>
  </w:style>
  <w:style w:type="character" w:customStyle="1" w:styleId="a8">
    <w:name w:val="Текст примечания Знак"/>
    <w:basedOn w:val="a0"/>
    <w:link w:val="a7"/>
    <w:uiPriority w:val="99"/>
    <w:semiHidden/>
    <w:rsid w:val="00DB57D8"/>
    <w:rPr>
      <w:rFonts w:eastAsia="Times New Roman"/>
    </w:rPr>
  </w:style>
  <w:style w:type="paragraph" w:styleId="a9">
    <w:name w:val="annotation subject"/>
    <w:basedOn w:val="a7"/>
    <w:next w:val="a7"/>
    <w:link w:val="aa"/>
    <w:uiPriority w:val="99"/>
    <w:semiHidden/>
    <w:unhideWhenUsed/>
    <w:rsid w:val="00DB57D8"/>
    <w:rPr>
      <w:b/>
      <w:bCs/>
    </w:rPr>
  </w:style>
  <w:style w:type="character" w:customStyle="1" w:styleId="aa">
    <w:name w:val="Тема примечания Знак"/>
    <w:basedOn w:val="a8"/>
    <w:link w:val="a9"/>
    <w:uiPriority w:val="99"/>
    <w:semiHidden/>
    <w:rsid w:val="00DB57D8"/>
    <w:rPr>
      <w:rFonts w:eastAsia="Times New Roman"/>
      <w:b/>
      <w:bCs/>
    </w:rPr>
  </w:style>
  <w:style w:type="paragraph" w:styleId="ab">
    <w:name w:val="List Paragraph"/>
    <w:basedOn w:val="a"/>
    <w:uiPriority w:val="34"/>
    <w:qFormat/>
    <w:rsid w:val="00712E7D"/>
    <w:pPr>
      <w:ind w:left="720"/>
      <w:contextualSpacing/>
    </w:pPr>
  </w:style>
  <w:style w:type="table" w:styleId="ac">
    <w:name w:val="Table Grid"/>
    <w:basedOn w:val="a1"/>
    <w:rsid w:val="00A66FC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9998">
      <w:bodyDiv w:val="1"/>
      <w:marLeft w:val="0"/>
      <w:marRight w:val="0"/>
      <w:marTop w:val="0"/>
      <w:marBottom w:val="0"/>
      <w:divBdr>
        <w:top w:val="none" w:sz="0" w:space="0" w:color="auto"/>
        <w:left w:val="none" w:sz="0" w:space="0" w:color="auto"/>
        <w:bottom w:val="none" w:sz="0" w:space="0" w:color="auto"/>
        <w:right w:val="none" w:sz="0" w:space="0" w:color="auto"/>
      </w:divBdr>
    </w:div>
    <w:div w:id="120611720">
      <w:bodyDiv w:val="1"/>
      <w:marLeft w:val="0"/>
      <w:marRight w:val="0"/>
      <w:marTop w:val="0"/>
      <w:marBottom w:val="0"/>
      <w:divBdr>
        <w:top w:val="none" w:sz="0" w:space="0" w:color="auto"/>
        <w:left w:val="none" w:sz="0" w:space="0" w:color="auto"/>
        <w:bottom w:val="none" w:sz="0" w:space="0" w:color="auto"/>
        <w:right w:val="none" w:sz="0" w:space="0" w:color="auto"/>
      </w:divBdr>
    </w:div>
    <w:div w:id="634680792">
      <w:bodyDiv w:val="1"/>
      <w:marLeft w:val="0"/>
      <w:marRight w:val="0"/>
      <w:marTop w:val="0"/>
      <w:marBottom w:val="0"/>
      <w:divBdr>
        <w:top w:val="none" w:sz="0" w:space="0" w:color="auto"/>
        <w:left w:val="none" w:sz="0" w:space="0" w:color="auto"/>
        <w:bottom w:val="none" w:sz="0" w:space="0" w:color="auto"/>
        <w:right w:val="none" w:sz="0" w:space="0" w:color="auto"/>
      </w:divBdr>
    </w:div>
    <w:div w:id="1069378458">
      <w:bodyDiv w:val="1"/>
      <w:marLeft w:val="0"/>
      <w:marRight w:val="0"/>
      <w:marTop w:val="0"/>
      <w:marBottom w:val="0"/>
      <w:divBdr>
        <w:top w:val="none" w:sz="0" w:space="0" w:color="auto"/>
        <w:left w:val="none" w:sz="0" w:space="0" w:color="auto"/>
        <w:bottom w:val="none" w:sz="0" w:space="0" w:color="auto"/>
        <w:right w:val="none" w:sz="0" w:space="0" w:color="auto"/>
      </w:divBdr>
    </w:div>
    <w:div w:id="1406490304">
      <w:bodyDiv w:val="1"/>
      <w:marLeft w:val="0"/>
      <w:marRight w:val="0"/>
      <w:marTop w:val="0"/>
      <w:marBottom w:val="0"/>
      <w:divBdr>
        <w:top w:val="none" w:sz="0" w:space="0" w:color="auto"/>
        <w:left w:val="none" w:sz="0" w:space="0" w:color="auto"/>
        <w:bottom w:val="none" w:sz="0" w:space="0" w:color="auto"/>
        <w:right w:val="none" w:sz="0" w:space="0" w:color="auto"/>
      </w:divBdr>
    </w:div>
    <w:div w:id="1488130809">
      <w:bodyDiv w:val="1"/>
      <w:marLeft w:val="0"/>
      <w:marRight w:val="0"/>
      <w:marTop w:val="0"/>
      <w:marBottom w:val="0"/>
      <w:divBdr>
        <w:top w:val="none" w:sz="0" w:space="0" w:color="auto"/>
        <w:left w:val="none" w:sz="0" w:space="0" w:color="auto"/>
        <w:bottom w:val="none" w:sz="0" w:space="0" w:color="auto"/>
        <w:right w:val="none" w:sz="0" w:space="0" w:color="auto"/>
      </w:divBdr>
    </w:div>
    <w:div w:id="163035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consultantplus://offline/ref=41D282F4E15AE38D8067998584AB52F9ABC4E29F50BD45D1D45F57DF08w5o0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7</Pages>
  <Words>2387</Words>
  <Characters>13608</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15964</CharactersWithSpaces>
  <SharedDoc>false</SharedDoc>
  <HLinks>
    <vt:vector size="6" baseType="variant">
      <vt:variant>
        <vt:i4>4456542</vt:i4>
      </vt:variant>
      <vt:variant>
        <vt:i4>0</vt:i4>
      </vt:variant>
      <vt:variant>
        <vt:i4>0</vt:i4>
      </vt:variant>
      <vt:variant>
        <vt:i4>5</vt:i4>
      </vt:variant>
      <vt:variant>
        <vt:lpwstr>consultantplus://offline/ref=A8ECB2A44D8CFC8D94A0571D04DF9D1FEF62CF468CECC038E3E93C9FAC61l4M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Шевелёва Екатерина Валерьевна</dc:creator>
  <cp:keywords/>
  <cp:lastModifiedBy>Виноградова Кристина Сергеевна</cp:lastModifiedBy>
  <cp:revision>10</cp:revision>
  <cp:lastPrinted>2012-05-31T10:16:00Z</cp:lastPrinted>
  <dcterms:created xsi:type="dcterms:W3CDTF">2024-02-20T10:36:00Z</dcterms:created>
  <dcterms:modified xsi:type="dcterms:W3CDTF">2024-02-26T11:22:00Z</dcterms:modified>
</cp:coreProperties>
</file>