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13 января 2015 г. N 35535</w:t>
      </w:r>
    </w:p>
    <w:p w:rsidR="007F3233" w:rsidRDefault="007F32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октября 2014 г. N 1831-э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РАСКРЫТИЯ ИНФОРМАЦИИ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СУБЪЕКТАМИ РЫНКОВ ЭЛЕКТРИЧЕСКОЙ ЭНЕРГИИ И МОЩНОСТИ,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ЯВЛЯЮЩИМИСЯ СУБЪЕКТАМИ ЕСТЕСТВЕННЫХ МОНОПОЛИЙ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августа 1995 года N 147-ФЗ "О естественных монополиях" (Собрание законодательства Российской Федерации, 1995, N 34, ст. 3426; 2001, N 33 (часть I), ст. 3429; 2002, N 1 (часть I), ст. 2; 2003, N 2, ст. 168; N 13, ст. 1181; 2004, N 27, ст. 2711;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N 19, ст. 2063; 2007, N 1 (часть I), ст. 21; N 43, ст. 5084; N 46, ст. 5557; 2008, N 52 (часть I), ст. 6236; 2011, N 29, ст. 4281; N 30 (часть I), ст. 4590, ст. 4596; N 50, ст. 7343; 2012, N 26, ст. 3446;</w:t>
      </w:r>
      <w:proofErr w:type="gramEnd"/>
      <w:r>
        <w:rPr>
          <w:rFonts w:ascii="Calibri" w:hAnsi="Calibri" w:cs="Calibri"/>
        </w:rPr>
        <w:t xml:space="preserve"> N 31, ст. 4321; N 51 (часть I), ст. 7616), на основании постановлений Правительства Российской Федерации от 28 апреля 2014 года </w:t>
      </w:r>
      <w:hyperlink r:id="rId7" w:history="1">
        <w:r>
          <w:rPr>
            <w:rFonts w:ascii="Calibri" w:hAnsi="Calibri" w:cs="Calibri"/>
            <w:color w:val="0000FF"/>
          </w:rPr>
          <w:t>N 381</w:t>
        </w:r>
      </w:hyperlink>
      <w:r>
        <w:rPr>
          <w:rFonts w:ascii="Calibri" w:hAnsi="Calibri" w:cs="Calibri"/>
        </w:rPr>
        <w:t xml:space="preserve"> "О внесении изменений в стандарты раскрытия информации субъектами оптового и розничных рынков электрической энергии" (Собрание законодательства Российской Федерации, 2014, N 19, ст. 2416; </w:t>
      </w:r>
      <w:proofErr w:type="gramStart"/>
      <w:r>
        <w:rPr>
          <w:rFonts w:ascii="Calibri" w:hAnsi="Calibri" w:cs="Calibri"/>
        </w:rPr>
        <w:t xml:space="preserve">N 34, ст. 4659), от 21 января 2004 года </w:t>
      </w:r>
      <w:hyperlink r:id="rId8" w:history="1">
        <w:r>
          <w:rPr>
            <w:rFonts w:ascii="Calibri" w:hAnsi="Calibri" w:cs="Calibri"/>
            <w:color w:val="0000FF"/>
          </w:rPr>
          <w:t>N 24</w:t>
        </w:r>
      </w:hyperlink>
      <w:r>
        <w:rPr>
          <w:rFonts w:ascii="Calibri" w:hAnsi="Calibri" w:cs="Calibri"/>
        </w:rPr>
        <w:t xml:space="preserve">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4431; 2011, N 45, ст. 6404;</w:t>
      </w:r>
      <w:proofErr w:type="gramEnd"/>
      <w:r>
        <w:rPr>
          <w:rFonts w:ascii="Calibri" w:hAnsi="Calibri" w:cs="Calibri"/>
        </w:rPr>
        <w:t xml:space="preserve"> 2012, N 4, ст. 505; N 23, ст. 3008; 2013, N 27, ст. 3602; N 31, ст. 4216, ст. 4226; N 36, ст. 4586; N 50, ст. 6598; 2014, N 9, ст. 907; N 8, ст. 815; N 9, ст. 919; N 19, ст. 2416; N 25, ст. 3311; </w:t>
      </w:r>
      <w:proofErr w:type="gramStart"/>
      <w:r>
        <w:rPr>
          <w:rFonts w:ascii="Calibri" w:hAnsi="Calibri" w:cs="Calibri"/>
        </w:rPr>
        <w:t xml:space="preserve">N 34, ст. 4659),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(Собрание законодательства Российской Федерации, 2012, N 4, ст. 504; N 16, ст. 1883; N 20, ст. 2539; N 23, ст. 3008; N 24, ст. 3185;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28, ст. 3897; N 41, ст. 5636; 2013, N 1, ст. 68; N 21, ст. 2647; N 22, ст. 2817; N 26, ст. 3337; N 27, ст. 3602; N 31, ст. 4216, ст. 4234; N 35, ст. 4528; N 44, ст. 5754; N 47, ст. 6105; 2014, N 2 (часть I), ст. 89, ст. 131;</w:t>
      </w:r>
      <w:proofErr w:type="gramEnd"/>
      <w:r>
        <w:rPr>
          <w:rFonts w:ascii="Calibri" w:hAnsi="Calibri" w:cs="Calibri"/>
        </w:rPr>
        <w:t xml:space="preserve"> N 8, ст. 813; N 9, ст. 919; N 11, ст. 1156; N 23, ст. 2994; N 25, ст. 3311, N 28, ст. 4050; N 32, ст. 4521; N 33, ст. 4596; N 34, ст. 4659, ст. 4677; </w:t>
      </w:r>
      <w:proofErr w:type="gramStart"/>
      <w:r>
        <w:rPr>
          <w:rFonts w:ascii="Calibri" w:hAnsi="Calibri" w:cs="Calibri"/>
        </w:rPr>
        <w:t xml:space="preserve">N 35, ст. 4769),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Федеральной службе по тарифам, утвержденным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2007, N 16, ст. 1912;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3039; N 32, ст. 4145; 2008, N 7, ст. 597; N 17, ст. 1897; N 23, ст. 2719; N 38, ст. 4309; N 46, ст. 5337; 2009, N 1, ст. 142; N 3, ст. 378; N 6, ст. 738; N 9, ст. 1119; N 18 (часть II), ст. 2249;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33, ст. 4086; 2010, N 9, ст. 960; N 13, ст. 1514; N 25, ст. 3169; N 26, ст. 3350; N 30, ст. 4096; N 45, ст. 5851, ст. 5822), приказываю:</w:t>
      </w:r>
      <w:proofErr w:type="gramEnd"/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формы раскрытия информации сетевыми организациями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w:anchor="Par116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формы раскрытия информации субъектами оперативно-диспетчерского управления согласно </w:t>
      </w:r>
      <w:hyperlink w:anchor="Par1534" w:history="1">
        <w:r>
          <w:rPr>
            <w:rFonts w:ascii="Calibri" w:hAnsi="Calibri" w:cs="Calibri"/>
            <w:color w:val="0000FF"/>
          </w:rPr>
          <w:t>приложениям 6</w:t>
        </w:r>
      </w:hyperlink>
      <w:r>
        <w:rPr>
          <w:rFonts w:ascii="Calibri" w:hAnsi="Calibri" w:cs="Calibri"/>
        </w:rPr>
        <w:t xml:space="preserve"> - </w:t>
      </w:r>
      <w:hyperlink w:anchor="Par1912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России от 02.03.2011 N 56-э "Об утверждении форм раскрытия информации субъектами оптового и розничных рынков электрической энергии, осуществляющими деятельность в сферах деятельности субъектов естественных монополий" (зарегистрирован Минюстом России 08.04.2011, регистрационный N 20443).</w:t>
      </w:r>
      <w:proofErr w:type="gramEnd"/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в установленном порядке.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Федеральной службы по тарифам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1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2014 г. N 1831-э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Форма раскрытия информации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структуре и объемах затрат на оказание услуг по передаче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сетевыми организациями, регулирование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деятельности</w:t>
      </w:r>
      <w:proofErr w:type="gramEnd"/>
      <w:r>
        <w:rPr>
          <w:rFonts w:ascii="Calibri" w:hAnsi="Calibri" w:cs="Calibri"/>
          <w:b/>
          <w:bCs/>
        </w:rPr>
        <w:t xml:space="preserve"> которых осуществляется методом доходности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инвестированного капитала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организации: 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________________________________________________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КПП: ________________________________________________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Долгосрочный период регулирования: ____ - ____ гг.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F3233" w:rsidSect="00EC6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654"/>
        <w:gridCol w:w="1147"/>
        <w:gridCol w:w="770"/>
        <w:gridCol w:w="800"/>
        <w:gridCol w:w="1400"/>
      </w:tblGrid>
      <w:tr w:rsidR="007F323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47"/>
            <w:bookmarkEnd w:id="3"/>
            <w:r>
              <w:rPr>
                <w:rFonts w:ascii="Calibri" w:hAnsi="Calibri" w:cs="Calibri"/>
              </w:rPr>
              <w:t xml:space="preserve">Примечание </w:t>
            </w:r>
            <w:hyperlink w:anchor="Par367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7F323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 </w:t>
            </w:r>
            <w:hyperlink w:anchor="Par36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</w:t>
            </w:r>
            <w:hyperlink w:anchor="Par366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затрат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содержание (далее - НВВ)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Подконтрольные (операционные) расходы, включенные в НВВ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расходы, 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80"/>
            <w:bookmarkEnd w:id="4"/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104"/>
            <w:bookmarkEnd w:id="5"/>
            <w:r>
              <w:rPr>
                <w:rFonts w:ascii="Calibri" w:hAnsi="Calibri" w:cs="Calibri"/>
              </w:rPr>
              <w:t>1.1.2.1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операционные расходы (с расшифровкой)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116"/>
            <w:bookmarkEnd w:id="6"/>
            <w:r>
              <w:rPr>
                <w:rFonts w:ascii="Calibri" w:hAnsi="Calibri" w:cs="Calibri"/>
              </w:rPr>
              <w:t>1.1.3.1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транспортные услуги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1.1.3.2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прочие расходы (с расшифровкой) </w:t>
            </w:r>
            <w:hyperlink w:anchor="Par368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Неподконтрольные расходы, включенные в НВВ, 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услуг ОАО "ФСК ЕЭС"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аренду имущества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отчисления на социальные нужды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налоги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1.2.7.1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Справочно: "Количество льготных технологических присоединений"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</w:t>
            </w:r>
            <w:r>
              <w:rPr>
                <w:rFonts w:ascii="Calibri" w:hAnsi="Calibri" w:cs="Calibri"/>
              </w:rPr>
              <w:lastRenderedPageBreak/>
              <w:t>полномочий (предписания)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инвестированного капитала, 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на инвестированный капитал, 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необходимой валовой выручки, производимое в целях сглаживания тарифов</w:t>
            </w:r>
            <w:proofErr w:type="gramStart"/>
            <w:r>
              <w:rPr>
                <w:rFonts w:ascii="Calibri" w:hAnsi="Calibri" w:cs="Calibri"/>
              </w:rPr>
              <w:t xml:space="preserve"> (+/-)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Корректировки необходимой валовой выручки, учтенные в утвержденных тарифных решениях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Экономия операционных расходов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Экономия от снижения технологических потерь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Справочно: расходы на ремонт, всего (</w:t>
            </w:r>
            <w:hyperlink w:anchor="Par80" w:history="1">
              <w:r>
                <w:rPr>
                  <w:rFonts w:ascii="Calibri" w:hAnsi="Calibri" w:cs="Calibri"/>
                  <w:color w:val="0000FF"/>
                </w:rPr>
                <w:t>пункт 1.1.1.2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104" w:history="1">
              <w:r>
                <w:rPr>
                  <w:rFonts w:ascii="Calibri" w:hAnsi="Calibri" w:cs="Calibri"/>
                  <w:color w:val="0000FF"/>
                </w:rPr>
                <w:t>пункт 1.1.2.1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116" w:history="1">
              <w:r>
                <w:rPr>
                  <w:rFonts w:ascii="Calibri" w:hAnsi="Calibri" w:cs="Calibri"/>
                  <w:color w:val="0000FF"/>
                </w:rPr>
                <w:t>пункт 1.1.3.1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технологических потерь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IV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доходности на инвестированный капитал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доходности на инвестированный капитал, установленная ФСТ России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доходности на капитал, инвестированный до начала долгосрочного периода регулирования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точек подключения на конец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Трансформаторная мощность подстанций, 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2.n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трансформаторная мощность подстанций на i уровне напряжения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условных единиц по линиям электропередач, 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3.n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условных единиц по подстанциям, 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4.n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количество условных единиц по </w:t>
            </w:r>
            <w:r>
              <w:rPr>
                <w:rFonts w:ascii="Calibri" w:hAnsi="Calibri" w:cs="Calibri"/>
              </w:rPr>
              <w:lastRenderedPageBreak/>
              <w:t>подстанциям на i уровне напряжения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у.е.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линий электропередач, 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5.n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длина линий электропередач на i уровне напряжения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кабельных линий электропередач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платы за технологическое присоединение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ar369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F323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65"/>
      <w:bookmarkEnd w:id="7"/>
      <w:r>
        <w:rPr>
          <w:rFonts w:ascii="Calibri" w:hAnsi="Calibri" w:cs="Calibri"/>
        </w:rPr>
        <w:t>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66"/>
      <w:bookmarkEnd w:id="8"/>
      <w:r>
        <w:rPr>
          <w:rFonts w:ascii="Calibri" w:hAnsi="Calibri" w:cs="Calibri"/>
        </w:rP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67"/>
      <w:bookmarkEnd w:id="9"/>
      <w:r>
        <w:rPr>
          <w:rFonts w:ascii="Calibri" w:hAnsi="Calibri" w:cs="Calibri"/>
        </w:rPr>
        <w:t xml:space="preserve">&lt;***&gt; При наличии отклонений фактических значений показателей от плановых значений в </w:t>
      </w:r>
      <w:hyperlink w:anchor="Par47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&lt;Примечание&gt; указываются причины их возникновения. В отношении показателей, перечисленных в разделе I II </w:t>
      </w:r>
      <w:hyperlink w:anchor="Par32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>, причины возникновения отклонений фактических значений показателей от плановых указываются при наличии указанных отклонений в размере, превышающем 15 процентов.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68"/>
      <w:bookmarkEnd w:id="10"/>
      <w:r>
        <w:rPr>
          <w:rFonts w:ascii="Calibri" w:hAnsi="Calibri" w:cs="Calibri"/>
        </w:rPr>
        <w:t xml:space="preserve">&lt;****&gt;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69"/>
      <w:bookmarkEnd w:id="11"/>
      <w:r>
        <w:rPr>
          <w:rFonts w:ascii="Calibri" w:hAnsi="Calibri" w:cs="Calibri"/>
        </w:rPr>
        <w:t xml:space="preserve">&lt;*****&gt;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4.2.14.8</w:t>
        </w:r>
      </w:hyperlink>
      <w:r>
        <w:rPr>
          <w:rFonts w:ascii="Calibri" w:hAnsi="Calibri" w:cs="Calibri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375"/>
      <w:bookmarkEnd w:id="12"/>
      <w:r>
        <w:rPr>
          <w:rFonts w:ascii="Calibri" w:hAnsi="Calibri" w:cs="Calibri"/>
        </w:rPr>
        <w:t>Приложение 2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2014 г. N 1831-э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структуре и объемах затрат на оказание услуг по передаче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сетевыми организациями, регулирование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деятельности</w:t>
      </w:r>
      <w:proofErr w:type="gramEnd"/>
      <w:r>
        <w:rPr>
          <w:rFonts w:ascii="Calibri" w:hAnsi="Calibri" w:cs="Calibri"/>
          <w:b/>
          <w:bCs/>
        </w:rPr>
        <w:t xml:space="preserve"> которых осуществляется методом долгосрочной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индексации необходимой валовой выручки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организации: 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________________________________________________________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КПП: ________________________________________________________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Долгосрочный период регулирования: ____ - ____ гг.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F323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4627"/>
        <w:gridCol w:w="1133"/>
        <w:gridCol w:w="812"/>
        <w:gridCol w:w="822"/>
        <w:gridCol w:w="1447"/>
      </w:tblGrid>
      <w:tr w:rsidR="007F3233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395"/>
            <w:bookmarkEnd w:id="13"/>
            <w:r>
              <w:rPr>
                <w:rFonts w:ascii="Calibri" w:hAnsi="Calibri" w:cs="Calibri"/>
              </w:rPr>
              <w:t xml:space="preserve">Примечание </w:t>
            </w:r>
            <w:hyperlink w:anchor="Par699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7F3233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 </w:t>
            </w:r>
            <w:hyperlink w:anchor="Par6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затрат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Подконтрольные расходы,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расходы,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428"/>
            <w:bookmarkEnd w:id="14"/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ремонт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452"/>
            <w:bookmarkEnd w:id="15"/>
            <w:r>
              <w:rPr>
                <w:rFonts w:ascii="Calibri" w:hAnsi="Calibri" w:cs="Calibri"/>
              </w:rPr>
              <w:t>1.1.2.1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подконтрольные расходы (с расшифровкой)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464"/>
            <w:bookmarkEnd w:id="16"/>
            <w:r>
              <w:rPr>
                <w:rFonts w:ascii="Calibri" w:hAnsi="Calibri" w:cs="Calibri"/>
              </w:rPr>
              <w:t>1.1.3.1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1.1.3.2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транспортные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прочие расходы (с расшифровкой) </w:t>
            </w:r>
            <w:hyperlink w:anchor="Par700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обслуживание операционных заемных сре</w:t>
            </w:r>
            <w:proofErr w:type="gramStart"/>
            <w:r>
              <w:rPr>
                <w:rFonts w:ascii="Calibri" w:hAnsi="Calibri" w:cs="Calibri"/>
              </w:rPr>
              <w:t>дств в с</w:t>
            </w:r>
            <w:proofErr w:type="gramEnd"/>
            <w:r>
              <w:rPr>
                <w:rFonts w:ascii="Calibri" w:hAnsi="Calibri" w:cs="Calibri"/>
              </w:rPr>
              <w:t>оставе подконтрольных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из прибыли в составе подконтрольных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Неподконтрольные расходы, включенные в НВВ,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услуг ОАО "ФСК ЕЭС"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аренду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отчисления на социальные нужды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 на капитальные вложения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1.2.9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налоги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1.2.10.1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Справочно: "Количество льготных технологических присоединений"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неподконтрольные расходы (с расшифровкой)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недополученный по независящим причинам доход</w:t>
            </w:r>
            <w:proofErr w:type="gramStart"/>
            <w:r>
              <w:rPr>
                <w:rFonts w:ascii="Calibri" w:hAnsi="Calibri" w:cs="Calibri"/>
              </w:rPr>
              <w:t xml:space="preserve"> (+)/</w:t>
            </w:r>
            <w:proofErr w:type="gramEnd"/>
            <w:r>
              <w:rPr>
                <w:rFonts w:ascii="Calibri" w:hAnsi="Calibri" w:cs="Calibri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Справочно: расходы на ремонт, всего (</w:t>
            </w:r>
            <w:hyperlink w:anchor="Par428" w:history="1">
              <w:r>
                <w:rPr>
                  <w:rFonts w:ascii="Calibri" w:hAnsi="Calibri" w:cs="Calibri"/>
                  <w:color w:val="0000FF"/>
                </w:rPr>
                <w:t>пункт 1.1.1.2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52" w:history="1">
              <w:r>
                <w:rPr>
                  <w:rFonts w:ascii="Calibri" w:hAnsi="Calibri" w:cs="Calibri"/>
                  <w:color w:val="0000FF"/>
                </w:rPr>
                <w:t>пункт 1.1.2.1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пункт 1.1.3.1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Справочно:</w:t>
            </w:r>
          </w:p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технологических потерь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Справочно:</w:t>
            </w:r>
          </w:p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точек подключения на конец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Трансформаторная мощность подстанций,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трансформаторная мощность подстанций на i уровне напряжения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условных единиц по линиям электропередач,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условных единиц по подстанциям,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линий электропередач,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длина линий электропередач на i уровне напряжения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кабельных линий электропередач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платы за технологическое присоединение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ar701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F323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97"/>
      <w:bookmarkEnd w:id="17"/>
      <w:r>
        <w:rPr>
          <w:rFonts w:ascii="Calibri" w:hAnsi="Calibri" w:cs="Calibri"/>
        </w:rPr>
        <w:t>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98"/>
      <w:bookmarkEnd w:id="18"/>
      <w:r>
        <w:rPr>
          <w:rFonts w:ascii="Calibri" w:hAnsi="Calibri" w:cs="Calibri"/>
        </w:rP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99"/>
      <w:bookmarkEnd w:id="19"/>
      <w:r>
        <w:rPr>
          <w:rFonts w:ascii="Calibri" w:hAnsi="Calibri" w:cs="Calibri"/>
        </w:rP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ar395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&lt;Примечание&gt; указываются причины их возникновения.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700"/>
      <w:bookmarkEnd w:id="20"/>
      <w:r>
        <w:rPr>
          <w:rFonts w:ascii="Calibri" w:hAnsi="Calibri" w:cs="Calibri"/>
        </w:rPr>
        <w:t xml:space="preserve">&lt;****&gt;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701"/>
      <w:bookmarkEnd w:id="21"/>
      <w:r>
        <w:rPr>
          <w:rFonts w:ascii="Calibri" w:hAnsi="Calibri" w:cs="Calibri"/>
        </w:rPr>
        <w:t xml:space="preserve">&lt;*****&gt;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4.2.14.8</w:t>
        </w:r>
      </w:hyperlink>
      <w:r>
        <w:rPr>
          <w:rFonts w:ascii="Calibri" w:hAnsi="Calibri" w:cs="Calibri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707"/>
      <w:bookmarkEnd w:id="22"/>
      <w:r>
        <w:rPr>
          <w:rFonts w:ascii="Calibri" w:hAnsi="Calibri" w:cs="Calibri"/>
        </w:rPr>
        <w:t>Приложение 3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2014 г. N 1831-э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структуре и объемах затрат на оказание услуг по передаче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сетевыми организациями, регулирование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деятельности</w:t>
      </w:r>
      <w:proofErr w:type="gramEnd"/>
      <w:r>
        <w:rPr>
          <w:rFonts w:ascii="Calibri" w:hAnsi="Calibri" w:cs="Calibri"/>
          <w:b/>
          <w:bCs/>
        </w:rPr>
        <w:t xml:space="preserve"> которых осуществляется методом экономически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обоснованных расходов (затрат)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 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______________________________________________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КПП: ______________________________________________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F323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4746"/>
        <w:gridCol w:w="1091"/>
        <w:gridCol w:w="707"/>
        <w:gridCol w:w="700"/>
        <w:gridCol w:w="1418"/>
      </w:tblGrid>
      <w:tr w:rsidR="007F3233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3" w:name="Par726"/>
            <w:bookmarkEnd w:id="23"/>
            <w:r>
              <w:rPr>
                <w:rFonts w:ascii="Calibri" w:hAnsi="Calibri" w:cs="Calibri"/>
              </w:rPr>
              <w:t xml:space="preserve">Примечание </w:t>
            </w:r>
            <w:hyperlink w:anchor="Par1018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7F3233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 </w:t>
            </w:r>
            <w:hyperlink w:anchor="Par101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</w:t>
            </w:r>
            <w:hyperlink w:anchor="Par101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затрат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содержание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расходы,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4" w:name="Par759"/>
            <w:bookmarkEnd w:id="24"/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и отчисления на социальные нужды,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5" w:name="Par783"/>
            <w:bookmarkEnd w:id="25"/>
            <w:r>
              <w:rPr>
                <w:rFonts w:ascii="Calibri" w:hAnsi="Calibri" w:cs="Calibri"/>
              </w:rPr>
              <w:t>1.1.2.1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Амортизационные отчисления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6" w:name="Par801"/>
            <w:bookmarkEnd w:id="26"/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аренду имущества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налоги, пошлины и сборы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обслуживание операционных заемных средств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7" w:name="Par819"/>
            <w:bookmarkEnd w:id="27"/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расходы (с расшифровкой) </w:t>
            </w:r>
            <w:hyperlink w:anchor="Par1019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 до налогообложения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прибыль на капитальные вложения (инвестиции)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прибыль на возврат инвестиционных кредитов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дивиденды по акциям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прочие расходы из прибыли (с расшифровкой)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Недополученный по независящим причинам доход</w:t>
            </w:r>
            <w:proofErr w:type="gramStart"/>
            <w:r>
              <w:rPr>
                <w:rFonts w:ascii="Calibri" w:hAnsi="Calibri" w:cs="Calibri"/>
              </w:rPr>
              <w:t xml:space="preserve"> (+)/</w:t>
            </w:r>
            <w:proofErr w:type="gramEnd"/>
            <w:r>
              <w:rPr>
                <w:rFonts w:ascii="Calibri" w:hAnsi="Calibri" w:cs="Calibri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Справочно: "Количество льготных технологических присоединений"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Справочно: расходы на ремонт, всего (</w:t>
            </w:r>
            <w:hyperlink w:anchor="Par759" w:history="1">
              <w:r>
                <w:rPr>
                  <w:rFonts w:ascii="Calibri" w:hAnsi="Calibri" w:cs="Calibri"/>
                  <w:color w:val="0000FF"/>
                </w:rPr>
                <w:t>пункт 1.1.1.2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783" w:history="1">
              <w:r>
                <w:rPr>
                  <w:rFonts w:ascii="Calibri" w:hAnsi="Calibri" w:cs="Calibri"/>
                  <w:color w:val="0000FF"/>
                </w:rPr>
                <w:t>пункт 1.1.2.1</w:t>
              </w:r>
            </w:hyperlink>
            <w:r>
              <w:rPr>
                <w:rFonts w:ascii="Calibri" w:hAnsi="Calibri" w:cs="Calibri"/>
              </w:rPr>
              <w:t xml:space="preserve"> + пункт 1.1.3.1)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Справочно:</w:t>
            </w:r>
          </w:p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технологических потерь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Справочно:</w:t>
            </w:r>
          </w:p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Натуральные (количественные) показатели, </w:t>
            </w:r>
            <w:r>
              <w:rPr>
                <w:rFonts w:ascii="Calibri" w:hAnsi="Calibri" w:cs="Calibri"/>
              </w:rPr>
              <w:lastRenderedPageBreak/>
              <w:t>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точек подключения на конец года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Трансформаторная мощность подстанций,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трансформаторная мощность подстанций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условных единиц по линиям электропередач,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условных единиц по подстанциям,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линий электропередач,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длина линий электропередач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кабельных линий электропередач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платы за технологическое присоединение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ar1020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F323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016"/>
      <w:bookmarkEnd w:id="28"/>
      <w:r>
        <w:rPr>
          <w:rFonts w:ascii="Calibri" w:hAnsi="Calibri" w:cs="Calibri"/>
        </w:rPr>
        <w:t>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017"/>
      <w:bookmarkEnd w:id="29"/>
      <w:r>
        <w:rPr>
          <w:rFonts w:ascii="Calibri" w:hAnsi="Calibri" w:cs="Calibri"/>
        </w:rP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018"/>
      <w:bookmarkEnd w:id="30"/>
      <w:r>
        <w:rPr>
          <w:rFonts w:ascii="Calibri" w:hAnsi="Calibri" w:cs="Calibri"/>
        </w:rP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ar726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&lt;Примечание&gt; указываются причины их возникновения.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019"/>
      <w:bookmarkEnd w:id="31"/>
      <w:r>
        <w:rPr>
          <w:rFonts w:ascii="Calibri" w:hAnsi="Calibri" w:cs="Calibri"/>
        </w:rPr>
        <w:t xml:space="preserve">&lt;****&gt;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1178, за исключением </w:t>
      </w:r>
      <w:hyperlink w:anchor="Par801" w:history="1">
        <w:r>
          <w:rPr>
            <w:rFonts w:ascii="Calibri" w:hAnsi="Calibri" w:cs="Calibri"/>
            <w:color w:val="0000FF"/>
          </w:rPr>
          <w:t>подпунктов 1.1.4.1</w:t>
        </w:r>
      </w:hyperlink>
      <w:r>
        <w:rPr>
          <w:rFonts w:ascii="Calibri" w:hAnsi="Calibri" w:cs="Calibri"/>
        </w:rPr>
        <w:t xml:space="preserve"> - </w:t>
      </w:r>
      <w:hyperlink w:anchor="Par819" w:history="1">
        <w:r>
          <w:rPr>
            <w:rFonts w:ascii="Calibri" w:hAnsi="Calibri" w:cs="Calibri"/>
            <w:color w:val="0000FF"/>
          </w:rPr>
          <w:t>1.1.4.4</w:t>
        </w:r>
      </w:hyperlink>
      <w:r>
        <w:rPr>
          <w:rFonts w:ascii="Calibri" w:hAnsi="Calibri" w:cs="Calibri"/>
        </w:rPr>
        <w:t>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020"/>
      <w:bookmarkEnd w:id="32"/>
      <w:r>
        <w:rPr>
          <w:rFonts w:ascii="Calibri" w:hAnsi="Calibri" w:cs="Calibri"/>
        </w:rPr>
        <w:t xml:space="preserve">&lt;*****&gt;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4.2.14.8</w:t>
        </w:r>
      </w:hyperlink>
      <w:r>
        <w:rPr>
          <w:rFonts w:ascii="Calibri" w:hAnsi="Calibri" w:cs="Calibri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3" w:name="Par1026"/>
      <w:bookmarkEnd w:id="33"/>
      <w:r>
        <w:rPr>
          <w:rFonts w:ascii="Calibri" w:hAnsi="Calibri" w:cs="Calibri"/>
        </w:rPr>
        <w:t>Приложение 4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2014 г. N 1831-э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движении активов, </w:t>
      </w:r>
      <w:proofErr w:type="gramStart"/>
      <w:r>
        <w:rPr>
          <w:rFonts w:ascii="Calibri" w:hAnsi="Calibri" w:cs="Calibri"/>
          <w:b/>
          <w:bCs/>
        </w:rPr>
        <w:t>включающий</w:t>
      </w:r>
      <w:proofErr w:type="gramEnd"/>
      <w:r>
        <w:rPr>
          <w:rFonts w:ascii="Calibri" w:hAnsi="Calibri" w:cs="Calibri"/>
          <w:b/>
          <w:bCs/>
        </w:rPr>
        <w:t xml:space="preserve"> балансовую стоимость активов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начало года, балансовую стоимость активов на конец года,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информацию о выбытии активов в течение года,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вводе активов в течение года, в том числе за счет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переоценки, модернизации, реконструкции, строительства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приобретения нового оборудования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 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_________________________________________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КПП: _________________________________________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F323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4958"/>
        <w:gridCol w:w="1134"/>
        <w:gridCol w:w="608"/>
        <w:gridCol w:w="749"/>
        <w:gridCol w:w="1418"/>
      </w:tblGrid>
      <w:tr w:rsidR="007F3233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4" w:name="Par1047"/>
            <w:bookmarkEnd w:id="34"/>
            <w:r>
              <w:rPr>
                <w:rFonts w:ascii="Calibri" w:hAnsi="Calibri" w:cs="Calibri"/>
              </w:rPr>
              <w:t xml:space="preserve">Примечание </w:t>
            </w:r>
            <w:hyperlink w:anchor="Par11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3233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балансовая стоимость активов на начало года долгосрочного периода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активов (основных средств),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активов (основных средств) за счет переоценки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активов (основных средств)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модернизация и реконструкция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новое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Прочее, в том числе приобретение нового </w:t>
            </w:r>
            <w:r>
              <w:rPr>
                <w:rFonts w:ascii="Calibri" w:hAnsi="Calibri" w:cs="Calibri"/>
              </w:rPr>
              <w:lastRenderedPageBreak/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Выбытие активов (основных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балансовая стоимость активов на конец года долгосрочного периода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1155"/>
      <w:bookmarkEnd w:id="35"/>
      <w:r>
        <w:rPr>
          <w:rFonts w:ascii="Calibri" w:hAnsi="Calibri" w:cs="Calibri"/>
        </w:rPr>
        <w:t xml:space="preserve">&lt;*&gt; При наличии отклонений фактических значений показателей от плановых значений более чем на 15 процентов в </w:t>
      </w:r>
      <w:hyperlink w:anchor="Par1047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&lt;Примечание&gt; указываются причины их возникновения.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6" w:name="Par1161"/>
      <w:bookmarkEnd w:id="36"/>
      <w:r>
        <w:rPr>
          <w:rFonts w:ascii="Calibri" w:hAnsi="Calibri" w:cs="Calibri"/>
        </w:rPr>
        <w:t>Приложение 5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2014 г. N 1831-э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7" w:name="Par1166"/>
      <w:bookmarkEnd w:id="37"/>
      <w:r>
        <w:rPr>
          <w:rFonts w:ascii="Calibri" w:hAnsi="Calibri" w:cs="Calibri"/>
          <w:b/>
          <w:bCs/>
        </w:rPr>
        <w:t>Форма раскрытия информации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субъектами рынков электрической энергии и мощности,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являющимися субъектами естественных монополий </w:t>
      </w:r>
      <w:hyperlink w:anchor="Par1523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 _______________________________________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КПП: 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1196"/>
        <w:gridCol w:w="1275"/>
        <w:gridCol w:w="595"/>
        <w:gridCol w:w="595"/>
        <w:gridCol w:w="596"/>
        <w:gridCol w:w="595"/>
        <w:gridCol w:w="596"/>
        <w:gridCol w:w="1559"/>
      </w:tblGrid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Комментарии</w:t>
            </w: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Тариф для населения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цена закупки электрической энергии для населения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стоимость услуг по передаче электрической энергии для населения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сбытовая надбавка гарантирующего поставщика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в том числе цена закупки электрической энергии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2.2. в том числе стоимость услуг по передаче </w:t>
            </w:r>
            <w:r>
              <w:rPr>
                <w:rFonts w:ascii="Calibri" w:hAnsi="Calibri" w:cs="Calibri"/>
              </w:rPr>
              <w:lastRenderedPageBreak/>
              <w:t>электрической энергии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 в том числе сбытовая надбавка гарантирующего поставщика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Среднегодовая цена на электрическую энергию по договору энергоснабжения, 2 ценовая категория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в том числе цена закупки электрической энергии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в том числе стоимость услуг по передаче электрической энергии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в том числе сбытовая надбавка гарантирующего поставщика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Среднегодовая цена на электрическую энергию по договору энергоснабжения, 3 ценовая категория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электрическая энергия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в том числе цена закупки электрической энергии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электрическая энергия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 в том числе стоимость услуг по передаче электрической энергии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 в том числе сбытовая надбавка гарантирующего поставщика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Среднегодовая цена на электрическую энергию по договору энергоснабжения, 4 ценовая категория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электрическая энергия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в том числе цена закупки электрической энергии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электрическая энергия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в том числе стоимость услуг по передаче электрической энергии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 в том числе сбытовая надбавка гарантирующего поставщика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Среднегодовая цена на </w:t>
            </w:r>
            <w:r>
              <w:rPr>
                <w:rFonts w:ascii="Calibri" w:hAnsi="Calibri" w:cs="Calibri"/>
              </w:rPr>
              <w:lastRenderedPageBreak/>
              <w:t>электрическую энергию по договору энергоснабжения, 5 ценовая категория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электричес</w:t>
            </w:r>
            <w:r>
              <w:rPr>
                <w:rFonts w:ascii="Calibri" w:hAnsi="Calibri" w:cs="Calibri"/>
              </w:rPr>
              <w:lastRenderedPageBreak/>
              <w:t>кая энергия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в том числе цена закупки электрической энергии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электрическая энергия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в том числе стоимость услуг по передаче электрической энергии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 в том числе сбытовая надбавка гарантирующего поставщика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Среднегодовая цена на электрическую энергию по договору энергоснабжения, 6 ценовая категория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электрическая энергия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7.1. в том числе цена закупки электрической энергии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электрическая энергия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 в том числе стоимость услуг по передаче электрической энергии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 в том числе сбытовая надбавка гарантирующего поставщика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523"/>
      <w:bookmarkEnd w:id="38"/>
      <w:r>
        <w:rPr>
          <w:rFonts w:ascii="Calibri" w:hAnsi="Calibri" w:cs="Calibri"/>
        </w:rPr>
        <w:t>&lt;*&gt; Заполняется субъектами естественных монополий, которым присвоен статус гарантирующего поставщика.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1529"/>
      <w:bookmarkEnd w:id="39"/>
      <w:r>
        <w:rPr>
          <w:rFonts w:ascii="Calibri" w:hAnsi="Calibri" w:cs="Calibri"/>
        </w:rPr>
        <w:t>Приложение 6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2014 г. N 1831-э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0" w:name="Par1534"/>
      <w:bookmarkEnd w:id="40"/>
      <w:r>
        <w:rPr>
          <w:rFonts w:ascii="Calibri" w:hAnsi="Calibri" w:cs="Calibri"/>
          <w:b/>
          <w:bCs/>
        </w:rPr>
        <w:t>Форма раскрытия информации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структуре и объемах затрат на оказание услуг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оперативно-диспетчерскому управлению в электроэнергетике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субъектами оперативно-диспетчерского управления </w:t>
      </w:r>
      <w:hyperlink w:anchor="Par1751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организации: ______________________________________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КПП: 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5427"/>
        <w:gridCol w:w="1134"/>
        <w:gridCol w:w="850"/>
        <w:gridCol w:w="851"/>
        <w:gridCol w:w="1382"/>
      </w:tblGrid>
      <w:tr w:rsidR="007F3233"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1" w:name="Par1547"/>
            <w:bookmarkEnd w:id="41"/>
            <w:r>
              <w:rPr>
                <w:rFonts w:ascii="Calibri" w:hAnsi="Calibri" w:cs="Calibri"/>
              </w:rPr>
              <w:t xml:space="preserve">Примечание </w:t>
            </w:r>
            <w:hyperlink w:anchor="Par1756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</w:tr>
      <w:tr w:rsidR="007F3233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2" w:name="Par1548"/>
            <w:bookmarkEnd w:id="42"/>
            <w:r>
              <w:rPr>
                <w:rFonts w:ascii="Calibri" w:hAnsi="Calibri" w:cs="Calibri"/>
              </w:rPr>
              <w:t xml:space="preserve">план </w:t>
            </w:r>
            <w:hyperlink w:anchor="Par175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</w:t>
            </w:r>
            <w:hyperlink w:anchor="Par1755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3" w:name="Par1550"/>
            <w:bookmarkEnd w:id="43"/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производством и реализацией,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4" w:name="Par1562"/>
            <w:bookmarkEnd w:id="44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труда и 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5" w:name="Par1574"/>
            <w:bookmarkEnd w:id="45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6" w:name="Par1592"/>
            <w:bookmarkEnd w:id="46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налоги, пошлины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организацию и оплату услуг по формированию перспективного технологического резерва мощностей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организацию и оплату услуг по обеспечению системной надежности,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услуг по нормированному первичному регулированию частоты (конкурентный отбор)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услуг по автоматическому вторичному регулированию частоты и перетоков активной мощности (конкурентный отбор)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услуг по регулированию реактивной мощности без производства электрической энергии (запрос предложений о готовности оказывать услуги или путем заключения договора с единственным возможным исполнителем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услуг по развитию систем противоаварийного управления (запрос предложений о готовности оказывать услуги или путем заключения договора с единственным возможным исполнителем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организацию и оплату услуг по обеспечению вывода ЕЭС из аварийных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7" w:name="Par1664"/>
            <w:bookmarkEnd w:id="47"/>
            <w:r>
              <w:rPr>
                <w:rFonts w:ascii="Calibri" w:hAnsi="Calibri" w:cs="Calibri"/>
              </w:rPr>
              <w:lastRenderedPageBreak/>
              <w:t>II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Внереализационные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8" w:name="Par1670"/>
            <w:bookmarkEnd w:id="48"/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расходов (</w:t>
            </w:r>
            <w:hyperlink w:anchor="Par1550" w:history="1">
              <w:r>
                <w:rPr>
                  <w:rFonts w:ascii="Calibri" w:hAnsi="Calibri" w:cs="Calibri"/>
                  <w:color w:val="0000FF"/>
                </w:rPr>
                <w:t>п. I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1664" w:history="1">
              <w:r>
                <w:rPr>
                  <w:rFonts w:ascii="Calibri" w:hAnsi="Calibri" w:cs="Calibri"/>
                  <w:color w:val="0000FF"/>
                </w:rPr>
                <w:t>п. II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9" w:name="Par1676"/>
            <w:bookmarkEnd w:id="49"/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Налогооблагаемая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Нераспределенная прибыль,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из прибыли до распределения,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Выпадающие/излишние доходы/(расходы)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заемных средств на цели инвестпрограммы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Дивиденды по акциям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 из прибыли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(</w:t>
            </w:r>
            <w:hyperlink w:anchor="Par1670" w:history="1">
              <w:r>
                <w:rPr>
                  <w:rFonts w:ascii="Calibri" w:hAnsi="Calibri" w:cs="Calibri"/>
                  <w:color w:val="0000FF"/>
                </w:rPr>
                <w:t>п. III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1676" w:history="1">
              <w:r>
                <w:rPr>
                  <w:rFonts w:ascii="Calibri" w:hAnsi="Calibri" w:cs="Calibri"/>
                  <w:color w:val="0000FF"/>
                </w:rPr>
                <w:t>п. IV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Справочно: расходы на ремонт, всего (</w:t>
            </w:r>
            <w:hyperlink w:anchor="Par1562" w:history="1">
              <w:r>
                <w:rPr>
                  <w:rFonts w:ascii="Calibri" w:hAnsi="Calibri" w:cs="Calibri"/>
                  <w:color w:val="0000FF"/>
                </w:rPr>
                <w:t>п. 1.1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1574" w:history="1">
              <w:r>
                <w:rPr>
                  <w:rFonts w:ascii="Calibri" w:hAnsi="Calibri" w:cs="Calibri"/>
                  <w:color w:val="0000FF"/>
                </w:rPr>
                <w:t>п. 2.1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1592" w:history="1">
              <w:r>
                <w:rPr>
                  <w:rFonts w:ascii="Calibri" w:hAnsi="Calibri" w:cs="Calibri"/>
                  <w:color w:val="0000FF"/>
                </w:rPr>
                <w:t>п. 4.1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F323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1751"/>
      <w:bookmarkEnd w:id="50"/>
      <w:r>
        <w:rPr>
          <w:rFonts w:ascii="Calibri" w:hAnsi="Calibri" w:cs="Calibri"/>
        </w:rPr>
        <w:t>&lt;*&gt; Информация о структуре и объемах затрат на производство и реализацию товаров (работ, услуг) раскрывается субъектами оперативно-диспетчерского управления отдельно в отношении услуг по оперативно-диспетчерскому управлению в электроэнергетике: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части управления технологическими режимами работы объектов электроэнергетики и энергопринимающих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энергии;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1754"/>
      <w:bookmarkEnd w:id="51"/>
      <w:r>
        <w:rPr>
          <w:rFonts w:ascii="Calibri" w:hAnsi="Calibri" w:cs="Calibri"/>
        </w:rPr>
        <w:t xml:space="preserve">&lt;**&gt;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</w:t>
      </w:r>
      <w:hyperlink w:anchor="Par1548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&lt;план&gt; указываются соответствующие значения.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755"/>
      <w:bookmarkEnd w:id="52"/>
      <w:r>
        <w:rPr>
          <w:rFonts w:ascii="Calibri" w:hAnsi="Calibri" w:cs="Calibri"/>
        </w:rPr>
        <w:t>&lt;***&gt;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деятельности, в том числе данных раздельного учета по видам услуг.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756"/>
      <w:bookmarkEnd w:id="53"/>
      <w:r>
        <w:rPr>
          <w:rFonts w:ascii="Calibri" w:hAnsi="Calibri" w:cs="Calibri"/>
        </w:rPr>
        <w:t xml:space="preserve">&lt;****&gt; При наличии отклонений фактических значений показателей от плановых значений более чем на 15 процентов в </w:t>
      </w:r>
      <w:hyperlink w:anchor="Par1547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&lt;Примечание&gt; указываются причины их возникновения.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4" w:name="Par1762"/>
      <w:bookmarkEnd w:id="54"/>
      <w:r>
        <w:rPr>
          <w:rFonts w:ascii="Calibri" w:hAnsi="Calibri" w:cs="Calibri"/>
        </w:rPr>
        <w:t>Приложение 7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2014 г. N 1831-э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значении частоты электрического тока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Единой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системе России в течение суток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организации: _______________________________________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__________________________________________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КПП: __________________________________________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F323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995"/>
        <w:gridCol w:w="1007"/>
        <w:gridCol w:w="1470"/>
        <w:gridCol w:w="1488"/>
      </w:tblGrid>
      <w:tr w:rsidR="007F323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значение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значение</w:t>
            </w:r>
          </w:p>
        </w:tc>
      </w:tr>
      <w:tr w:rsidR="007F323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времени в сутки возникновения отклонения фактического уровня частоты от нормально допустимого уровня частоты (50 </w:t>
            </w:r>
            <w:r>
              <w:rPr>
                <w:rFonts w:ascii="Calibri" w:hAnsi="Calibri" w:cs="Calibri"/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3.1pt">
                  <v:imagedata r:id="rId18" o:title=""/>
                </v:shape>
              </w:pict>
            </w:r>
            <w:r>
              <w:rPr>
                <w:rFonts w:ascii="Calibri" w:hAnsi="Calibri" w:cs="Calibri"/>
              </w:rPr>
              <w:t xml:space="preserve"> 0,2 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4320 сек.</w:t>
            </w:r>
          </w:p>
        </w:tc>
      </w:tr>
      <w:tr w:rsidR="007F323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времени в сутки возникновения отклонения фактического уровня частоты от предельно допустимого уровня частоты (50 </w:t>
            </w:r>
            <w:r>
              <w:rPr>
                <w:rFonts w:ascii="Calibri" w:hAnsi="Calibri" w:cs="Calibri"/>
                <w:position w:val="-4"/>
              </w:rPr>
              <w:pict>
                <v:shape id="_x0000_i1026" type="#_x0000_t75" style="width:12.45pt;height:13.1pt">
                  <v:imagedata r:id="rId18" o:title=""/>
                </v:shape>
              </w:pict>
            </w:r>
            <w:r>
              <w:rPr>
                <w:rFonts w:ascii="Calibri" w:hAnsi="Calibri" w:cs="Calibri"/>
              </w:rPr>
              <w:t xml:space="preserve"> 0,4 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сек.</w:t>
            </w:r>
          </w:p>
        </w:tc>
      </w:tr>
      <w:tr w:rsidR="007F323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Максимальное отклонение фактического значения частоты от предельно допустимого уровня частоты (50 </w:t>
            </w:r>
            <w:r>
              <w:rPr>
                <w:rFonts w:ascii="Calibri" w:hAnsi="Calibri" w:cs="Calibri"/>
                <w:position w:val="-4"/>
              </w:rPr>
              <w:pict>
                <v:shape id="_x0000_i1027" type="#_x0000_t75" style="width:12.45pt;height:13.1pt">
                  <v:imagedata r:id="rId18" o:title=""/>
                </v:shape>
              </w:pict>
            </w:r>
            <w:r>
              <w:rPr>
                <w:rFonts w:ascii="Calibri" w:hAnsi="Calibri" w:cs="Calibri"/>
              </w:rPr>
              <w:t xml:space="preserve"> 0,4 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Продолжительность отклонения фактического значения уровня частоты от предельно допустимого уровня частоты (50 </w:t>
            </w:r>
            <w:r>
              <w:rPr>
                <w:rFonts w:ascii="Calibri" w:hAnsi="Calibri" w:cs="Calibri"/>
                <w:position w:val="-4"/>
              </w:rPr>
              <w:pict>
                <v:shape id="_x0000_i1028" type="#_x0000_t75" style="width:12.45pt;height:13.1pt">
                  <v:imagedata r:id="rId18" o:title=""/>
                </v:shape>
              </w:pict>
            </w:r>
            <w:r>
              <w:rPr>
                <w:rFonts w:ascii="Calibri" w:hAnsi="Calibri" w:cs="Calibri"/>
              </w:rPr>
              <w:t xml:space="preserve"> 0,4 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5" w:name="Par1805"/>
      <w:bookmarkEnd w:id="55"/>
      <w:r>
        <w:rPr>
          <w:rFonts w:ascii="Calibri" w:hAnsi="Calibri" w:cs="Calibri"/>
        </w:rPr>
        <w:t>Приложение 8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2014 г. N 1831-э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субъектов электроэнергетики, осуществляющих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оказание услуг по формированию </w:t>
      </w:r>
      <w:proofErr w:type="gramStart"/>
      <w:r>
        <w:rPr>
          <w:rFonts w:ascii="Calibri" w:hAnsi="Calibri" w:cs="Calibri"/>
          <w:b/>
          <w:bCs/>
        </w:rPr>
        <w:t>технологического</w:t>
      </w:r>
      <w:proofErr w:type="gramEnd"/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резерва мощностей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организации: 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КПП: 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596"/>
        <w:gridCol w:w="1960"/>
        <w:gridCol w:w="2127"/>
        <w:gridCol w:w="1246"/>
        <w:gridCol w:w="1232"/>
        <w:gridCol w:w="1372"/>
        <w:gridCol w:w="1357"/>
        <w:gridCol w:w="1246"/>
      </w:tblGrid>
      <w:tr w:rsidR="007F323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- исполнителя инвестиционного проекта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расположение объекта электроэнергетики, вводимого в эксплуатацию по итогам конкурсов инвестиционных проектов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Планируемая величина установленной мощности объекта электроэнергетики, вводимого в эксплуатацию по итогам конкурсов инвестиционных проектов </w:t>
            </w:r>
            <w:hyperlink w:anchor="Par184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МВт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характеристики объекта электроэнергетики, вводимого в эксплуатацию по итогам конкурсов инвестиционных проектов (используемые технологии производства электроэнергии и вид топлива)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строительства и ввода в эксплуатацию генерирующего объекта </w:t>
            </w:r>
            <w:hyperlink w:anchor="Par184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инвестиционного проекта, 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платы за услуги по формированию перспективного технологического резерва мощности </w:t>
            </w:r>
            <w:hyperlink w:anchor="Par184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тыс. 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 результатах проведения конкурса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договора, заключаемого исполнителем инвестиционного проекта с организатором конкурса (дата, номер)</w:t>
            </w:r>
          </w:p>
        </w:tc>
      </w:tr>
      <w:tr w:rsidR="007F323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849"/>
      <w:bookmarkEnd w:id="56"/>
      <w:r>
        <w:rPr>
          <w:rFonts w:ascii="Calibri" w:hAnsi="Calibri" w:cs="Calibri"/>
        </w:rPr>
        <w:t>&lt;*&gt; Если инвестиционным проектом, отобранным на конкурсной основе, предусмотрено строительство и ввод в эксплуатацию генерирующего объекта, состоящего из энергоблоков, сроки строительства и ввода в эксплуатацию и размер платы за предоставление услуг по формированию перспективного технологического резерва указываются в отношении каждого энергоблока.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7" w:name="Par1851"/>
      <w:bookmarkEnd w:id="57"/>
      <w:r>
        <w:rPr>
          <w:rFonts w:ascii="Calibri" w:hAnsi="Calibri" w:cs="Calibri"/>
        </w:rPr>
        <w:t>Сводные результаты контроля готовности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генерирующего оборудования к выработке электроэнергии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 (месяц) 20__ года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344"/>
        <w:gridCol w:w="1456"/>
        <w:gridCol w:w="1274"/>
        <w:gridCol w:w="1329"/>
        <w:gridCol w:w="1554"/>
        <w:gridCol w:w="1568"/>
        <w:gridCol w:w="1595"/>
      </w:tblGrid>
      <w:tr w:rsidR="007F3233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Суммарные объемы ремонтного снижения мощности, МВт</w:t>
            </w:r>
          </w:p>
        </w:tc>
      </w:tr>
      <w:tr w:rsidR="007F323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Плановые, учтенные на этапе годового и месячного планирования</w:t>
            </w:r>
            <w:proofErr w:type="gramEnd"/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Неплановые, учтенные на этапе недельного и суточного планирования</w:t>
            </w:r>
            <w:proofErr w:type="gramEnd"/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Неплановые и аварийные, учтенные на этапе внутрисуточного планирования</w:t>
            </w:r>
            <w:proofErr w:type="gramEnd"/>
          </w:p>
        </w:tc>
      </w:tr>
      <w:tr w:rsidR="007F323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мощности, связанное с проведением плановых ремонтов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т.ч. </w:t>
            </w:r>
            <w:proofErr w:type="gramStart"/>
            <w:r>
              <w:rPr>
                <w:rFonts w:ascii="Calibri" w:hAnsi="Calibri" w:cs="Calibri"/>
              </w:rPr>
              <w:t>связанное</w:t>
            </w:r>
            <w:proofErr w:type="gramEnd"/>
            <w:r>
              <w:rPr>
                <w:rFonts w:ascii="Calibri" w:hAnsi="Calibri" w:cs="Calibri"/>
              </w:rPr>
              <w:t xml:space="preserve"> с проведением длительным ремонтов </w:t>
            </w:r>
            <w:hyperlink w:anchor="Par188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мощности, заявленное на этапе 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мощности, заявленное на этапе РСВ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мощности, заявленное за 4 часа до часа фактической поставки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мощности из-за несоблюдения состава оборудования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мощности из-за несоблюдения параметров оборудования</w:t>
            </w:r>
          </w:p>
        </w:tc>
      </w:tr>
      <w:tr w:rsidR="007F323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1885"/>
      <w:bookmarkEnd w:id="58"/>
      <w:r>
        <w:rPr>
          <w:rFonts w:ascii="Calibri" w:hAnsi="Calibri" w:cs="Calibri"/>
        </w:rPr>
        <w:t>&lt;*&gt; Под длительным ремонтом понимается ремонт генерирующего оборудования тепло- или гидроэлектростанции, длительностью более 180 дней, а для атомной электростанции - более 270 дней.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9" w:name="Par1887"/>
      <w:bookmarkEnd w:id="59"/>
      <w:r>
        <w:rPr>
          <w:rFonts w:ascii="Calibri" w:hAnsi="Calibri" w:cs="Calibri"/>
        </w:rPr>
        <w:t>Информация о технологических подключениях нового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генерирующего оборудования за _________ (месяц) 20__ года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3088"/>
        <w:gridCol w:w="3089"/>
      </w:tblGrid>
      <w:tr w:rsidR="007F323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Суммарные значения установленной мощности вновь введенного генерирующего оборудования (МВт)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Суммарные значения предельного объема поставки мощности вновь введенного генерирующего оборудования (МВт)</w:t>
            </w:r>
          </w:p>
        </w:tc>
      </w:tr>
      <w:tr w:rsidR="007F323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ЕЭС России, в т.ч.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Ценовые (неценовые) зоны / </w:t>
            </w:r>
            <w:r>
              <w:rPr>
                <w:rFonts w:ascii="Calibri" w:hAnsi="Calibri" w:cs="Calibri"/>
              </w:rPr>
              <w:lastRenderedPageBreak/>
              <w:t>субъект Российской Федерации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0" w:name="Par1907"/>
      <w:bookmarkEnd w:id="60"/>
      <w:r>
        <w:rPr>
          <w:rFonts w:ascii="Calibri" w:hAnsi="Calibri" w:cs="Calibri"/>
        </w:rPr>
        <w:t>Приложение 9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2014 г. N 1831-э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1" w:name="Par1912"/>
      <w:bookmarkEnd w:id="61"/>
      <w:r>
        <w:rPr>
          <w:rFonts w:ascii="Calibri" w:hAnsi="Calibri" w:cs="Calibri"/>
          <w:b/>
          <w:bCs/>
        </w:rPr>
        <w:t>Форма раскрытия информации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субъектов электроэнергетики и потребителей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энергии, осуществляющих оказание услуг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системной надежности, обеспечению вывода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Единой энергетической системы из аварийных ситуаций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организации: ______________________________________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КПП: _____________________________________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434"/>
        <w:gridCol w:w="1418"/>
        <w:gridCol w:w="1134"/>
        <w:gridCol w:w="992"/>
        <w:gridCol w:w="1472"/>
        <w:gridCol w:w="1862"/>
        <w:gridCol w:w="1414"/>
      </w:tblGrid>
      <w:tr w:rsidR="007F3233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- исполнителя услуг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объектов электроэнергетики, с использованием которых оказываются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объектов электроэнергетики, с использованием которых оказываются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Зоны оказания услуг (для НПРЧ и АВРЧМ)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оказания услуги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оказываемой услуги (для НПРЧ и АВРЧМ в час </w:t>
            </w:r>
            <w:hyperlink w:anchor="Par196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МВт, для РРМ в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, для РСПУ - ед.)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Цены на услуги по обеспечению системной надежности (для НПРЧ и АВРЧМ - руб./час </w:t>
            </w:r>
            <w:hyperlink w:anchor="Par196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МВт, для РРМ - руб./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, для РСПУ - руб.)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отбора исполнителя услуг и основания оказания услуг </w:t>
            </w:r>
            <w:hyperlink w:anchor="Par196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3233">
        <w:tc>
          <w:tcPr>
            <w:tcW w:w="11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2" w:name="Par1930"/>
            <w:bookmarkEnd w:id="62"/>
            <w:r>
              <w:rPr>
                <w:rFonts w:ascii="Calibri" w:hAnsi="Calibri" w:cs="Calibri"/>
              </w:rPr>
              <w:lastRenderedPageBreak/>
              <w:t>1. Нормированное первичное регулирование частоты (НПРЧ)</w:t>
            </w:r>
          </w:p>
        </w:tc>
      </w:tr>
      <w:tr w:rsidR="007F3233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1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3" w:name="Par1939"/>
            <w:bookmarkEnd w:id="63"/>
            <w:r>
              <w:rPr>
                <w:rFonts w:ascii="Calibri" w:hAnsi="Calibri" w:cs="Calibri"/>
              </w:rPr>
              <w:t>2. Автоматическое вторичное регулирование частоты (АВРЧМ)</w:t>
            </w:r>
          </w:p>
        </w:tc>
      </w:tr>
      <w:tr w:rsidR="007F3233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1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4" w:name="Par1948"/>
            <w:bookmarkEnd w:id="64"/>
            <w:r>
              <w:rPr>
                <w:rFonts w:ascii="Calibri" w:hAnsi="Calibri" w:cs="Calibri"/>
              </w:rPr>
              <w:t>3. Регулирование реактивной мощности без производства электрической энергии (РРМ)</w:t>
            </w:r>
          </w:p>
        </w:tc>
      </w:tr>
      <w:tr w:rsidR="007F3233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11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5" w:name="Par1957"/>
            <w:bookmarkEnd w:id="65"/>
            <w:r>
              <w:rPr>
                <w:rFonts w:ascii="Calibri" w:hAnsi="Calibri" w:cs="Calibri"/>
              </w:rPr>
              <w:t>4. Развитие системы противоаварийного управления (РСПУ)</w:t>
            </w:r>
          </w:p>
        </w:tc>
      </w:tr>
      <w:tr w:rsidR="007F3233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1969"/>
      <w:bookmarkEnd w:id="66"/>
      <w:r>
        <w:rPr>
          <w:rFonts w:ascii="Calibri" w:hAnsi="Calibri" w:cs="Calibri"/>
        </w:rPr>
        <w:t xml:space="preserve">&lt;*&gt; При определении исполнителя по итогам отборов способами, предусмотренными </w:t>
      </w:r>
      <w:hyperlink r:id="rId1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отбора субъектов электроэнергетики и потребителей электрической энергии, оказывающих услуги по обеспечению системной надежности, и оказания таких услуг, утвержденными постановлением Правительства Российской Федерации от 03.03.2010 N 117 (Собрание законодательства Российской Федерации, 2010, N 12, ст. 1333; 2011, N 14, ст. 1916; 2012, N 44, ст. 6022), указываются реквизиты протокола о составе субъектов электроэнергетики, оказывающих соответствующие услуги по обеспечению системной надежности, в случае определения системным оператором объектов по производству электрической энергии, в силу технологических </w:t>
      </w:r>
      <w:proofErr w:type="gramStart"/>
      <w:r>
        <w:rPr>
          <w:rFonts w:ascii="Calibri" w:hAnsi="Calibri" w:cs="Calibri"/>
        </w:rPr>
        <w:t>особенностей</w:t>
      </w:r>
      <w:proofErr w:type="gramEnd"/>
      <w:r>
        <w:rPr>
          <w:rFonts w:ascii="Calibri" w:hAnsi="Calibri" w:cs="Calibri"/>
        </w:rPr>
        <w:t xml:space="preserve"> работы которых для их собственников или иных законных владельцев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(Собрание законодательства Российской Федерации, 2003, N 13, ст. 1177; </w:t>
      </w:r>
      <w:proofErr w:type="gramStart"/>
      <w:r>
        <w:rPr>
          <w:rFonts w:ascii="Calibri" w:hAnsi="Calibri" w:cs="Calibri"/>
        </w:rPr>
        <w:t>2004, N 35, ст. 3607; 2005, N 1 (часть I), ст. 37; 2006, N 52 (часть I), ст. 5498; 2007, N 45, ст. 5427; 2008, N 29 (часть I), ст. 3418; N 52 (часть I), ст. 6236; 2009, N 48, ст. 5711; 2010, N 11, ст. 1175; N 31, ст. 4156, ст. 4157, ст. 4158, ст. 4160;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1, ст. 13; N 7, ст. 905; N 11, ст. 1502; N 23, ст. 3263; N 30 (часть I), ст. 4590, ст. 4596; N 50, ст. 7336, ст. 7343; 2012, N 26, ст. 3446; N 27, ст. 3587; N 53 (часть I), ст. 7616; 2013, N 14, ст. 1643;</w:t>
      </w:r>
      <w:proofErr w:type="gramEnd"/>
      <w:r>
        <w:rPr>
          <w:rFonts w:ascii="Calibri" w:hAnsi="Calibri" w:cs="Calibri"/>
        </w:rPr>
        <w:t xml:space="preserve"> N 45, ст. 5797; N 48, ст. 6165; 2014, N 16, ст. 1840; N 30 (часть I), ст. 4218) установлена обязанность по оказанию услуг по обеспечению системной надежности, указываются реквизиты актов регулирующего органа об утверждении цен (тарифов) на соответствующие услуги по обеспечению системной надежности.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7" w:name="Par1971"/>
      <w:bookmarkEnd w:id="67"/>
      <w:r>
        <w:rPr>
          <w:rFonts w:ascii="Calibri" w:hAnsi="Calibri" w:cs="Calibri"/>
        </w:rPr>
        <w:t>Перечень поставщиков мощности, ценовые заявки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отобраны по итогам конкурентного отбора мощности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____ год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8918"/>
      </w:tblGrid>
      <w:tr w:rsidR="007F323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 мощности</w:t>
            </w:r>
          </w:p>
        </w:tc>
      </w:tr>
      <w:tr w:rsidR="007F323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8" w:name="Par1984"/>
      <w:bookmarkEnd w:id="68"/>
      <w:r>
        <w:rPr>
          <w:rFonts w:ascii="Calibri" w:hAnsi="Calibri" w:cs="Calibri"/>
        </w:rPr>
        <w:t>Перечень электростанций, полностью или частично отобранных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итогам конкурентного отбора мощности на ____ год</w:t>
      </w: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833"/>
        <w:gridCol w:w="1812"/>
        <w:gridCol w:w="4282"/>
      </w:tblGrid>
      <w:tr w:rsidR="007F323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Электростанция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Электростанция</w:t>
            </w:r>
          </w:p>
        </w:tc>
      </w:tr>
      <w:tr w:rsidR="007F323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3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233" w:rsidRDefault="007F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33" w:rsidRDefault="007F32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4AEB" w:rsidRDefault="00284AEB">
      <w:bookmarkStart w:id="69" w:name="_GoBack"/>
      <w:bookmarkEnd w:id="69"/>
    </w:p>
    <w:sectPr w:rsidR="00284AE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33"/>
    <w:rsid w:val="00284AEB"/>
    <w:rsid w:val="007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2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F3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32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F32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2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F3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32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F32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FF95E49B0A9B04C29666875C424DBD9D1E4EB3801DCF10762CE28CD820C729C263B31E0FEG9G" TargetMode="External"/><Relationship Id="rId13" Type="http://schemas.openxmlformats.org/officeDocument/2006/relationships/hyperlink" Target="consultantplus://offline/ref=85FFF95E49B0A9B04C29666875C424DBD9D1EEEA3A06DCF10762CE28CD820C729C263B32FEG5G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5FFF95E49B0A9B04C29666875C424DBD9D0EAEE3E06DCF10762CE28CD820C729C263BF3G2G" TargetMode="External"/><Relationship Id="rId12" Type="http://schemas.openxmlformats.org/officeDocument/2006/relationships/hyperlink" Target="consultantplus://offline/ref=85FFF95E49B0A9B04C29666875C424DBD9DEEFE83D0CDCF10762CE28CD820C729C263B32E6E8687EF9G4G" TargetMode="External"/><Relationship Id="rId17" Type="http://schemas.openxmlformats.org/officeDocument/2006/relationships/hyperlink" Target="consultantplus://offline/ref=85FFF95E49B0A9B04C29666875C424DBD9D1EEEA3A06DCF10762CE28CD820C729C263B32FEG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FFF95E49B0A9B04C29666875C424DBD9DEEFE83D0CDCF10762CE28CD820C729C263B32E6E8687EF9G4G" TargetMode="External"/><Relationship Id="rId20" Type="http://schemas.openxmlformats.org/officeDocument/2006/relationships/hyperlink" Target="consultantplus://offline/ref=BEB9411A00A72001E98B76C1D2E20233567506E158F06C4C62517FCD20G2G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FFF95E49B0A9B04C29666875C424DBD9D5EEEE3B0CDCF10762CE28CD820C729C263B32E6E86B74F9G0G" TargetMode="External"/><Relationship Id="rId11" Type="http://schemas.openxmlformats.org/officeDocument/2006/relationships/hyperlink" Target="consultantplus://offline/ref=85FFF95E49B0A9B04C29666875C424DBD9D7EFE43900DCF10762CE28CDF8G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FFF95E49B0A9B04C29666875C424DBD9D1EEEA3A06DCF10762CE28CD820C729C263B32FEG5G" TargetMode="External"/><Relationship Id="rId10" Type="http://schemas.openxmlformats.org/officeDocument/2006/relationships/hyperlink" Target="consultantplus://offline/ref=85FFF95E49B0A9B04C29666875C424DBD9D1EAEE3F05DCF10762CE28CD820C729C263B37FEG3G" TargetMode="External"/><Relationship Id="rId19" Type="http://schemas.openxmlformats.org/officeDocument/2006/relationships/hyperlink" Target="consultantplus://offline/ref=BEB9411A00A72001E98B76C1D2E20233567900EF5BFF6C4C62517FCD2023767495A58611A959C1CAG2G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FFF95E49B0A9B04C29666875C424DBD9DEEFE83D0CDCF10762CE28CD820C729C263B32E6E86972F9G4G" TargetMode="External"/><Relationship Id="rId14" Type="http://schemas.openxmlformats.org/officeDocument/2006/relationships/hyperlink" Target="consultantplus://offline/ref=85FFF95E49B0A9B04C29666875C424DBD9DEEFE83D0CDCF10762CE28CD820C729C263B32E6E8687EF9G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6345</Words>
  <Characters>36168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Зайнутдинов Руслан Раисович</dc:creator>
  <cp:lastModifiedBy>Зайнутдинов Руслан Раисович</cp:lastModifiedBy>
  <cp:revision>1</cp:revision>
  <dcterms:created xsi:type="dcterms:W3CDTF">2015-07-15T06:06:00Z</dcterms:created>
  <dcterms:modified xsi:type="dcterms:W3CDTF">2015-07-15T06:06:00Z</dcterms:modified>
</cp:coreProperties>
</file>