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410124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10124">
        <w:rPr>
          <w:b/>
        </w:rPr>
        <w:t xml:space="preserve">ПРОТОКОЛ </w:t>
      </w:r>
      <w:r w:rsidRPr="00410124">
        <w:rPr>
          <w:b/>
          <w:color w:val="000000"/>
        </w:rPr>
        <w:t xml:space="preserve">№ </w:t>
      </w:r>
      <w:r w:rsidR="00A345D0">
        <w:rPr>
          <w:b/>
        </w:rPr>
        <w:t>47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заседания Комиссии по проведению закупок для нужд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АО «Югорская региональная электросетевая компания»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10124" w:rsidRDefault="00A345D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12</w:t>
      </w:r>
      <w:r w:rsidR="002872FE">
        <w:rPr>
          <w:b/>
          <w:i/>
        </w:rPr>
        <w:t xml:space="preserve"> а</w:t>
      </w:r>
      <w:r w:rsidR="003A0044">
        <w:rPr>
          <w:b/>
          <w:i/>
        </w:rPr>
        <w:t>п</w:t>
      </w:r>
      <w:r w:rsidR="002872FE">
        <w:rPr>
          <w:b/>
          <w:i/>
        </w:rPr>
        <w:t>р</w:t>
      </w:r>
      <w:r w:rsidR="003A0044">
        <w:rPr>
          <w:b/>
          <w:i/>
        </w:rPr>
        <w:t>ел</w:t>
      </w:r>
      <w:r w:rsidR="002872FE">
        <w:rPr>
          <w:b/>
          <w:i/>
        </w:rPr>
        <w:t>я 2022</w:t>
      </w:r>
      <w:r w:rsidR="00391158" w:rsidRPr="00410124">
        <w:rPr>
          <w:b/>
          <w:i/>
        </w:rPr>
        <w:t xml:space="preserve"> года</w:t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7935D3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140FE9" w:rsidRPr="00410124">
        <w:rPr>
          <w:b/>
          <w:i/>
        </w:rPr>
        <w:t xml:space="preserve"> </w:t>
      </w:r>
      <w:r w:rsidR="00B4045B">
        <w:rPr>
          <w:b/>
          <w:i/>
        </w:rPr>
        <w:t xml:space="preserve">          </w:t>
      </w:r>
      <w:r w:rsidR="00391158" w:rsidRPr="00410124">
        <w:rPr>
          <w:b/>
          <w:i/>
        </w:rPr>
        <w:t>г. Ханты-Мансийск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10124">
        <w:rPr>
          <w:b/>
          <w:i/>
        </w:rPr>
        <w:t>Время начала: 1</w:t>
      </w:r>
      <w:r w:rsidR="005F07C2">
        <w:rPr>
          <w:b/>
          <w:i/>
        </w:rPr>
        <w:t>4</w:t>
      </w:r>
      <w:r w:rsidRPr="00410124">
        <w:rPr>
          <w:b/>
          <w:i/>
        </w:rPr>
        <w:t xml:space="preserve"> часов 00 минут</w:t>
      </w:r>
    </w:p>
    <w:p w:rsidR="00391158" w:rsidRPr="00410124" w:rsidRDefault="00391158" w:rsidP="00391158">
      <w:pPr>
        <w:jc w:val="both"/>
        <w:rPr>
          <w:b/>
        </w:rPr>
      </w:pP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Форма проведения заседания:</w:t>
      </w:r>
      <w:r w:rsidRPr="00410124">
        <w:t xml:space="preserve"> очное (совместное присутствие).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Место проведения голосования</w:t>
      </w:r>
      <w:r w:rsidRPr="00410124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 xml:space="preserve">Общее количество членов комиссии </w:t>
      </w:r>
      <w:r w:rsidRPr="00410124">
        <w:t xml:space="preserve">– </w:t>
      </w:r>
      <w:r w:rsidRPr="00410124">
        <w:rPr>
          <w:color w:val="000000"/>
        </w:rPr>
        <w:t>7 (семь).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На заседании Комиссии по проведению закупок для нужд АО «ЮРЭСК» присутствовали:</w:t>
      </w:r>
      <w:r w:rsidRPr="00410124">
        <w:t xml:space="preserve"> </w:t>
      </w:r>
    </w:p>
    <w:p w:rsidR="00FE5B04" w:rsidRDefault="00FE5B04" w:rsidP="00FE5B04">
      <w:pPr>
        <w:widowControl w:val="0"/>
        <w:spacing w:after="60"/>
        <w:jc w:val="both"/>
      </w:pPr>
      <w:r>
        <w:t>Заместитель председателя Комиссии:</w:t>
      </w:r>
    </w:p>
    <w:p w:rsidR="00FE5B04" w:rsidRDefault="00FE5B04" w:rsidP="00FE5B04">
      <w:pPr>
        <w:widowControl w:val="0"/>
        <w:spacing w:after="60"/>
        <w:jc w:val="both"/>
      </w:pPr>
      <w:r>
        <w:t>- М.И. Каров;</w:t>
      </w:r>
    </w:p>
    <w:p w:rsidR="00FE5B04" w:rsidRDefault="00FE5B04" w:rsidP="00FE5B04">
      <w:pPr>
        <w:widowControl w:val="0"/>
        <w:spacing w:after="60"/>
        <w:jc w:val="both"/>
      </w:pPr>
      <w:r>
        <w:t>Члены Комиссии:</w:t>
      </w:r>
    </w:p>
    <w:p w:rsidR="00FE5B04" w:rsidRDefault="00FE5B04" w:rsidP="00FE5B04">
      <w:pPr>
        <w:widowControl w:val="0"/>
        <w:spacing w:after="60"/>
        <w:jc w:val="both"/>
      </w:pPr>
      <w:r>
        <w:t>- А.С. Коханский;</w:t>
      </w:r>
    </w:p>
    <w:p w:rsidR="00FE5B04" w:rsidRDefault="00FE5B04" w:rsidP="00FE5B04">
      <w:pPr>
        <w:widowControl w:val="0"/>
        <w:spacing w:after="60"/>
        <w:jc w:val="both"/>
      </w:pPr>
      <w:r>
        <w:t>- Л.С. Мустафина;</w:t>
      </w:r>
    </w:p>
    <w:p w:rsidR="00FE5B04" w:rsidRDefault="00FE5B04" w:rsidP="00FE5B04">
      <w:pPr>
        <w:widowControl w:val="0"/>
        <w:spacing w:after="60"/>
        <w:jc w:val="both"/>
      </w:pPr>
      <w:r>
        <w:t>- М.С. Зеленяк.</w:t>
      </w:r>
    </w:p>
    <w:p w:rsidR="003A0044" w:rsidRDefault="003A0044" w:rsidP="003A0044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A0044" w:rsidRDefault="003A0044" w:rsidP="003A0044">
      <w:pPr>
        <w:spacing w:after="60"/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391158" w:rsidRPr="004F2CD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F2CD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2CDC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10124" w:rsidRDefault="00391158" w:rsidP="005D6D67">
      <w:pPr>
        <w:ind w:firstLine="709"/>
        <w:jc w:val="both"/>
      </w:pPr>
      <w:r w:rsidRPr="004F2CDC">
        <w:t xml:space="preserve">1. </w:t>
      </w:r>
      <w:r w:rsidR="00896E3F" w:rsidRPr="004F2CDC">
        <w:t xml:space="preserve">О заключении договора </w:t>
      </w:r>
      <w:r w:rsidR="00D46E1B">
        <w:t xml:space="preserve">поставки </w:t>
      </w:r>
      <w:r w:rsidR="00D46E1B" w:rsidRPr="00D46E1B">
        <w:t>измерительных приборов</w:t>
      </w:r>
      <w:r w:rsidR="00ED610E" w:rsidRPr="00ED610E">
        <w:t xml:space="preserve"> </w:t>
      </w:r>
      <w:r w:rsidR="00896E3F" w:rsidRPr="004F2CDC">
        <w:t xml:space="preserve">в порядке заключения договора с единственным поставщиком (реестровый номер: </w:t>
      </w:r>
      <w:r w:rsidR="00ED610E">
        <w:t>7</w:t>
      </w:r>
      <w:r w:rsidR="0037276F">
        <w:t>1</w:t>
      </w:r>
      <w:r w:rsidR="002872FE" w:rsidRPr="004F2CDC">
        <w:t>-2022</w:t>
      </w:r>
      <w:r w:rsidR="00896E3F" w:rsidRPr="004F2CDC">
        <w:t>).</w:t>
      </w:r>
    </w:p>
    <w:p w:rsidR="007C337A" w:rsidRPr="00410124" w:rsidRDefault="007C337A" w:rsidP="00391158">
      <w:pPr>
        <w:spacing w:line="252" w:lineRule="auto"/>
        <w:ind w:firstLine="709"/>
        <w:jc w:val="both"/>
      </w:pPr>
    </w:p>
    <w:p w:rsidR="00391158" w:rsidRPr="0041012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872FE" w:rsidRPr="004F2CDC" w:rsidRDefault="002872FE" w:rsidP="002872FE">
      <w:pPr>
        <w:ind w:firstLine="709"/>
        <w:jc w:val="both"/>
      </w:pPr>
      <w:r w:rsidRPr="00410124">
        <w:t xml:space="preserve">1. О заключении </w:t>
      </w:r>
      <w:r w:rsidR="00D46E1B" w:rsidRPr="004F2CDC">
        <w:t xml:space="preserve">договора </w:t>
      </w:r>
      <w:r w:rsidR="00D46E1B">
        <w:t xml:space="preserve">поставки </w:t>
      </w:r>
      <w:r w:rsidR="00D46E1B" w:rsidRPr="00D46E1B">
        <w:t>измерительных приборов</w:t>
      </w:r>
      <w:r w:rsidR="00D46E1B" w:rsidRPr="00ED610E">
        <w:t xml:space="preserve"> </w:t>
      </w:r>
      <w:r w:rsidR="00D46E1B" w:rsidRPr="004F2CDC">
        <w:t xml:space="preserve">в порядке заключения договора с единственным поставщиком (реестровый номер: </w:t>
      </w:r>
      <w:r w:rsidR="00D46E1B">
        <w:t>71</w:t>
      </w:r>
      <w:r w:rsidR="00D46E1B" w:rsidRPr="004F2CDC">
        <w:t>-2022)</w:t>
      </w:r>
      <w:r w:rsidRPr="004F2CDC">
        <w:t>.</w:t>
      </w:r>
      <w:r w:rsidR="00A70D75">
        <w:t xml:space="preserve"> </w:t>
      </w:r>
      <w:r w:rsidR="00D46E1B">
        <w:t xml:space="preserve"> 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</w:pPr>
      <w:r w:rsidRPr="004F2CDC">
        <w:t>1</w:t>
      </w:r>
      <w:r w:rsidR="00DF3385" w:rsidRPr="004F2CDC">
        <w:t xml:space="preserve">.1. </w:t>
      </w:r>
      <w:r w:rsidR="002872FE" w:rsidRPr="004F2CDC">
        <w:t>В настоящее время у ОА «ЮРЭСК</w:t>
      </w:r>
      <w:r w:rsidR="002872FE">
        <w:t xml:space="preserve">» возникла необходимость в заключении договора </w:t>
      </w:r>
      <w:r w:rsidR="00D46E1B">
        <w:t xml:space="preserve">поставки </w:t>
      </w:r>
      <w:r w:rsidR="00D46E1B" w:rsidRPr="00D46E1B">
        <w:t>измерительных приборов</w:t>
      </w:r>
      <w:r w:rsidR="00DF3385" w:rsidRPr="00410124">
        <w:t>.</w:t>
      </w:r>
      <w:r w:rsidR="00204822">
        <w:t xml:space="preserve"> </w:t>
      </w:r>
      <w:r w:rsidR="00D46E1B">
        <w:t xml:space="preserve"> </w:t>
      </w:r>
    </w:p>
    <w:p w:rsidR="00DF3385" w:rsidRDefault="00DF3385" w:rsidP="00DF3385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r w:rsidR="00204822" w:rsidRPr="00204822">
        <w:t>пп. 23 п.</w:t>
      </w:r>
      <w:r w:rsidR="00EF22CC">
        <w:t xml:space="preserve"> </w:t>
      </w:r>
      <w:r w:rsidR="00204822" w:rsidRPr="00204822">
        <w:t>3.2.5 Положения о порядке проведения регламентированных закупок товаров, работ, услуг в АО «ЮРЭСК»</w:t>
      </w:r>
      <w:r w:rsidR="009E4A21">
        <w:t>,</w:t>
      </w:r>
      <w:r w:rsidR="00204822" w:rsidRPr="00204822">
        <w:t xml:space="preserve"> если </w:t>
      </w:r>
      <w:r w:rsidR="00D46E1B">
        <w:t>п</w:t>
      </w:r>
      <w:r w:rsidR="00D46E1B" w:rsidRPr="00D46E1B">
        <w:t>ри проведении конкурентной закупки не было представлено ни одной заявки</w:t>
      </w:r>
      <w:r w:rsidR="00204822" w:rsidRPr="00204822">
        <w:t>, при этом цена, по которой заключается договор с единственным поставщиком, не превышает начальную(максимальную) цену, указанную Заказчиком в закупочной документации</w:t>
      </w:r>
      <w:r w:rsidRPr="00410124">
        <w:t xml:space="preserve"> возможно заключение договора в порядке заключения договора с единственным поставщиком (подрядчиком, исполнителем). </w:t>
      </w:r>
    </w:p>
    <w:p w:rsidR="00204822" w:rsidRDefault="00204822" w:rsidP="00DF3385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 xml:space="preserve">ом № </w:t>
      </w:r>
      <w:r w:rsidR="00D46E1B">
        <w:t>37</w:t>
      </w:r>
      <w:r>
        <w:t xml:space="preserve"> от </w:t>
      </w:r>
      <w:r w:rsidR="00D46E1B">
        <w:t>29</w:t>
      </w:r>
      <w:r>
        <w:t>.03.2022</w:t>
      </w:r>
      <w:r w:rsidRPr="00204822">
        <w:t xml:space="preserve"> заседания Комиссии по проведению закупок для нужд АО «ЮРЭСК» </w:t>
      </w:r>
      <w:r w:rsidR="004A5769">
        <w:t>на</w:t>
      </w:r>
      <w:r>
        <w:t xml:space="preserve"> участи</w:t>
      </w:r>
      <w:r w:rsidR="004A5769">
        <w:t>е</w:t>
      </w:r>
      <w:r>
        <w:t xml:space="preserve"> в открытом запросе котировок </w:t>
      </w:r>
      <w:r w:rsidRPr="00B95B69">
        <w:t>в электронной форме</w:t>
      </w:r>
      <w:r>
        <w:t xml:space="preserve"> </w:t>
      </w:r>
      <w:r w:rsidRPr="00B42CF6">
        <w:rPr>
          <w:szCs w:val="26"/>
        </w:rPr>
        <w:t xml:space="preserve">на право заключения договора </w:t>
      </w:r>
      <w:r w:rsidR="00D46E1B">
        <w:t xml:space="preserve">поставки </w:t>
      </w:r>
      <w:r w:rsidR="00D46E1B" w:rsidRPr="00D46E1B">
        <w:t>измерительных приборов</w:t>
      </w:r>
      <w:r w:rsidR="00D46E1B" w:rsidRPr="00ED610E">
        <w:t xml:space="preserve"> </w:t>
      </w:r>
      <w:r>
        <w:rPr>
          <w:szCs w:val="26"/>
        </w:rPr>
        <w:t>(реестровый номер: 4</w:t>
      </w:r>
      <w:r w:rsidR="00D46E1B">
        <w:rPr>
          <w:szCs w:val="26"/>
        </w:rPr>
        <w:t>3</w:t>
      </w:r>
      <w:r>
        <w:rPr>
          <w:szCs w:val="26"/>
        </w:rPr>
        <w:t xml:space="preserve">-2022) </w:t>
      </w:r>
      <w:r>
        <w:t xml:space="preserve">не </w:t>
      </w:r>
      <w:r w:rsidR="00B25B94">
        <w:t>был</w:t>
      </w:r>
      <w:r w:rsidR="00D46E1B">
        <w:t>о</w:t>
      </w:r>
      <w:r w:rsidR="00B25B94">
        <w:t xml:space="preserve"> </w:t>
      </w:r>
      <w:r w:rsidR="00D46E1B">
        <w:t xml:space="preserve">подано </w:t>
      </w:r>
      <w:r w:rsidR="00D46E1B" w:rsidRPr="00D46E1B">
        <w:t>ни одной заявки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 w:rsidR="00D46E1B">
        <w:t>товаров</w:t>
      </w:r>
      <w:r w:rsidRPr="00204822">
        <w:t xml:space="preserve"> у единственного поставщика.</w:t>
      </w:r>
      <w:r w:rsidR="00D46E1B">
        <w:t xml:space="preserve"> 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10124">
        <w:t>1</w:t>
      </w:r>
      <w:r w:rsidR="00204822">
        <w:t xml:space="preserve">.2. Учитывая вышеизложенное </w:t>
      </w:r>
      <w:r w:rsidR="00DF3385" w:rsidRPr="00410124">
        <w:t>на голосование вынесен следующий вопрос:</w:t>
      </w:r>
      <w:r w:rsidR="00DF3385" w:rsidRPr="00410124">
        <w:rPr>
          <w:b/>
          <w:i/>
        </w:rPr>
        <w:t xml:space="preserve"> </w:t>
      </w:r>
      <w:r w:rsidR="00DF3385" w:rsidRPr="00410124">
        <w:rPr>
          <w:b/>
          <w:i/>
          <w:snapToGrid w:val="0"/>
        </w:rPr>
        <w:t>«</w:t>
      </w:r>
      <w:r w:rsidR="00DF3385" w:rsidRPr="00410124">
        <w:rPr>
          <w:b/>
          <w:i/>
          <w:snapToGrid w:val="0"/>
          <w:color w:val="000000"/>
        </w:rPr>
        <w:t xml:space="preserve">Заключить </w:t>
      </w:r>
      <w:r w:rsidR="00DF3385" w:rsidRPr="00410124">
        <w:rPr>
          <w:b/>
          <w:i/>
        </w:rPr>
        <w:t xml:space="preserve">договор </w:t>
      </w:r>
      <w:r w:rsidR="00234F0B" w:rsidRPr="00234F0B">
        <w:rPr>
          <w:b/>
          <w:i/>
        </w:rPr>
        <w:t>поставки измерительных приборов</w:t>
      </w:r>
      <w:r w:rsidR="009F4710">
        <w:rPr>
          <w:b/>
          <w:i/>
        </w:rPr>
        <w:t xml:space="preserve"> </w:t>
      </w:r>
      <w:r w:rsidR="00DF3385" w:rsidRPr="00410124">
        <w:rPr>
          <w:b/>
          <w:i/>
        </w:rPr>
        <w:t xml:space="preserve">в порядке заключения договора с единственным поставщиком на следующих условиях: </w:t>
      </w:r>
      <w:r w:rsidR="00204822">
        <w:rPr>
          <w:b/>
          <w:i/>
        </w:rPr>
        <w:t xml:space="preserve"> </w:t>
      </w:r>
    </w:p>
    <w:p w:rsidR="00DF3385" w:rsidRPr="002872FE" w:rsidRDefault="00234F0B" w:rsidP="006716C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Поставщик</w:t>
      </w:r>
      <w:r w:rsidR="00DF3385" w:rsidRPr="002872FE">
        <w:rPr>
          <w:b/>
          <w:i/>
        </w:rPr>
        <w:t xml:space="preserve">: </w:t>
      </w:r>
      <w:bookmarkStart w:id="0" w:name="_GoBack"/>
      <w:r w:rsidR="006716C2">
        <w:rPr>
          <w:b/>
          <w:i/>
        </w:rPr>
        <w:t xml:space="preserve">ООО </w:t>
      </w:r>
      <w:r w:rsidR="006716C2" w:rsidRPr="006716C2">
        <w:rPr>
          <w:b/>
          <w:i/>
        </w:rPr>
        <w:t>«АЙПИ66»</w:t>
      </w:r>
      <w:bookmarkEnd w:id="0"/>
      <w:r w:rsidR="009F4710">
        <w:rPr>
          <w:b/>
          <w:i/>
        </w:rPr>
        <w:t xml:space="preserve"> </w:t>
      </w:r>
      <w:r w:rsidR="00DF3385" w:rsidRPr="002872FE">
        <w:rPr>
          <w:b/>
          <w:i/>
        </w:rPr>
        <w:t xml:space="preserve">(адрес места </w:t>
      </w:r>
      <w:r w:rsidR="00CE28AC" w:rsidRPr="002872FE">
        <w:rPr>
          <w:b/>
          <w:i/>
        </w:rPr>
        <w:t>нахождения</w:t>
      </w:r>
      <w:r w:rsidR="00DF3385" w:rsidRPr="002872FE">
        <w:rPr>
          <w:b/>
          <w:i/>
        </w:rPr>
        <w:t xml:space="preserve">: </w:t>
      </w:r>
      <w:r w:rsidR="006716C2" w:rsidRPr="006716C2">
        <w:rPr>
          <w:b/>
          <w:i/>
        </w:rPr>
        <w:t>620039, г. Екатеринбург, ул. Лукиных, д. 5, этаж 4, пом. 132</w:t>
      </w:r>
      <w:r w:rsidR="00DF3385" w:rsidRPr="002872FE">
        <w:rPr>
          <w:b/>
          <w:i/>
        </w:rPr>
        <w:t xml:space="preserve">; </w:t>
      </w:r>
      <w:r w:rsidR="006716C2" w:rsidRPr="006716C2">
        <w:rPr>
          <w:b/>
          <w:i/>
        </w:rPr>
        <w:t>ИНН: 6686107115</w:t>
      </w:r>
      <w:r w:rsidR="00F407C5">
        <w:rPr>
          <w:b/>
          <w:i/>
        </w:rPr>
        <w:t>;</w:t>
      </w:r>
      <w:r w:rsidR="006716C2" w:rsidRPr="006716C2">
        <w:rPr>
          <w:b/>
          <w:i/>
        </w:rPr>
        <w:t xml:space="preserve"> КПП: 668601001</w:t>
      </w:r>
      <w:r w:rsidR="00DF3385" w:rsidRPr="002872FE">
        <w:rPr>
          <w:b/>
          <w:i/>
        </w:rPr>
        <w:t>);</w:t>
      </w:r>
    </w:p>
    <w:p w:rsidR="00DF3385" w:rsidRPr="00410124" w:rsidRDefault="00234F0B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DF3385"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5077E1" w:rsidRDefault="00DF3385" w:rsidP="006741F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077E1">
        <w:rPr>
          <w:b/>
          <w:i/>
        </w:rPr>
        <w:t xml:space="preserve">Предмет договора: </w:t>
      </w:r>
      <w:r w:rsidR="006741F7">
        <w:rPr>
          <w:b/>
          <w:i/>
        </w:rPr>
        <w:t>п</w:t>
      </w:r>
      <w:r w:rsidR="006741F7" w:rsidRPr="006741F7">
        <w:rPr>
          <w:b/>
          <w:i/>
        </w:rPr>
        <w:t>оставка измерительных приборов</w:t>
      </w:r>
      <w:r w:rsidRPr="005077E1">
        <w:rPr>
          <w:b/>
          <w:i/>
        </w:rPr>
        <w:t>;</w:t>
      </w:r>
    </w:p>
    <w:p w:rsidR="00DF3385" w:rsidRDefault="00DF338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Срок</w:t>
      </w:r>
      <w:r w:rsidR="000C4B27">
        <w:rPr>
          <w:b/>
          <w:i/>
        </w:rPr>
        <w:t>и</w:t>
      </w:r>
      <w:r w:rsidRPr="00410124">
        <w:rPr>
          <w:b/>
          <w:i/>
        </w:rPr>
        <w:t xml:space="preserve"> </w:t>
      </w:r>
      <w:r w:rsidR="006741F7">
        <w:rPr>
          <w:b/>
          <w:i/>
        </w:rPr>
        <w:t>поставки</w:t>
      </w:r>
      <w:r w:rsidRPr="00410124">
        <w:rPr>
          <w:b/>
          <w:i/>
        </w:rPr>
        <w:t>:</w:t>
      </w:r>
      <w:r w:rsidR="006741F7">
        <w:rPr>
          <w:b/>
          <w:i/>
        </w:rPr>
        <w:t xml:space="preserve"> не более </w:t>
      </w:r>
      <w:r w:rsidR="006741F7" w:rsidRPr="006741F7">
        <w:rPr>
          <w:b/>
          <w:i/>
        </w:rPr>
        <w:t xml:space="preserve">30 (Тридцати) календарных дней со дня </w:t>
      </w:r>
      <w:r w:rsidR="006741F7">
        <w:rPr>
          <w:b/>
          <w:i/>
        </w:rPr>
        <w:t>заключения</w:t>
      </w:r>
      <w:r w:rsidR="006741F7" w:rsidRPr="006741F7">
        <w:rPr>
          <w:b/>
          <w:i/>
        </w:rPr>
        <w:t xml:space="preserve"> договора</w:t>
      </w:r>
      <w:r w:rsidR="006741F7">
        <w:rPr>
          <w:b/>
          <w:i/>
        </w:rPr>
        <w:t>;</w:t>
      </w:r>
    </w:p>
    <w:p w:rsidR="002872FE" w:rsidRDefault="000C4B27" w:rsidP="006741F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>Мест</w:t>
      </w:r>
      <w:r w:rsidR="006775FE">
        <w:rPr>
          <w:b/>
          <w:i/>
        </w:rPr>
        <w:t>о</w:t>
      </w:r>
      <w:r w:rsidR="00DF3385" w:rsidRPr="00410124">
        <w:rPr>
          <w:b/>
          <w:i/>
        </w:rPr>
        <w:t xml:space="preserve"> </w:t>
      </w:r>
      <w:r w:rsidR="006741F7">
        <w:rPr>
          <w:b/>
          <w:i/>
        </w:rPr>
        <w:t>поставки (доставки)</w:t>
      </w:r>
      <w:r w:rsidR="00DF3385" w:rsidRPr="00410124">
        <w:rPr>
          <w:b/>
          <w:i/>
        </w:rPr>
        <w:t>:</w:t>
      </w:r>
      <w:r w:rsidR="006775FE">
        <w:rPr>
          <w:b/>
          <w:i/>
        </w:rPr>
        <w:t xml:space="preserve"> </w:t>
      </w:r>
      <w:r w:rsidR="006741F7" w:rsidRPr="006741F7">
        <w:rPr>
          <w:b/>
          <w:i/>
        </w:rPr>
        <w:t>628011, ХМАО-Югра, г. Ханты-Мансийск, ул. Газовиков, д. 7</w:t>
      </w:r>
      <w:r w:rsidR="006775FE">
        <w:rPr>
          <w:b/>
          <w:i/>
        </w:rPr>
        <w:t>;</w:t>
      </w:r>
    </w:p>
    <w:p w:rsidR="00DF3385" w:rsidRPr="007E7B15" w:rsidRDefault="00DF3385" w:rsidP="006741F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E7B15">
        <w:rPr>
          <w:b/>
          <w:i/>
        </w:rPr>
        <w:t>Цена договора</w:t>
      </w:r>
      <w:r w:rsidR="00CE28AC" w:rsidRPr="007E7B15">
        <w:rPr>
          <w:b/>
          <w:i/>
        </w:rPr>
        <w:t xml:space="preserve">: </w:t>
      </w:r>
      <w:r w:rsidR="006741F7" w:rsidRPr="006741F7">
        <w:rPr>
          <w:b/>
          <w:i/>
        </w:rPr>
        <w:t>1 341</w:t>
      </w:r>
      <w:r w:rsidR="006741F7">
        <w:rPr>
          <w:b/>
          <w:i/>
        </w:rPr>
        <w:t> </w:t>
      </w:r>
      <w:r w:rsidR="006741F7" w:rsidRPr="006741F7">
        <w:rPr>
          <w:b/>
          <w:i/>
        </w:rPr>
        <w:t>414</w:t>
      </w:r>
      <w:r w:rsidR="006741F7">
        <w:rPr>
          <w:b/>
          <w:i/>
        </w:rPr>
        <w:t xml:space="preserve"> </w:t>
      </w:r>
      <w:r w:rsidR="006741F7" w:rsidRPr="006741F7">
        <w:rPr>
          <w:b/>
          <w:i/>
        </w:rPr>
        <w:t>(Один миллион триста сорок одна тысяча четыреста четырнадцать) руб. 85 коп., в том числе НДС (20 %) в размере 223</w:t>
      </w:r>
      <w:r w:rsidR="006741F7">
        <w:rPr>
          <w:b/>
          <w:i/>
        </w:rPr>
        <w:t> </w:t>
      </w:r>
      <w:r w:rsidR="006741F7" w:rsidRPr="006741F7">
        <w:rPr>
          <w:b/>
          <w:i/>
        </w:rPr>
        <w:t>569</w:t>
      </w:r>
      <w:r w:rsidR="006741F7">
        <w:rPr>
          <w:b/>
          <w:i/>
        </w:rPr>
        <w:t xml:space="preserve"> </w:t>
      </w:r>
      <w:r w:rsidR="006741F7" w:rsidRPr="006741F7">
        <w:rPr>
          <w:b/>
          <w:i/>
        </w:rPr>
        <w:t>(Двести двадцать три тысячи пятьсот шестьдесят девять) руб. 14 коп.</w:t>
      </w:r>
      <w:r w:rsidRPr="007E7B15">
        <w:rPr>
          <w:b/>
          <w:i/>
        </w:rPr>
        <w:t>;</w:t>
      </w:r>
    </w:p>
    <w:p w:rsidR="00DF3385" w:rsidRDefault="00DF3385" w:rsidP="002872F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Порядок оплаты: </w:t>
      </w:r>
      <w:r w:rsidR="006741F7" w:rsidRPr="006741F7">
        <w:rPr>
          <w:b/>
          <w:i/>
        </w:rPr>
        <w:t xml:space="preserve">Покупатель осуществляет оплату в размере 100 (ста) % от цены Договора в течение 7 (семи) рабочих дней после передачи Поставщиком всех </w:t>
      </w:r>
      <w:r w:rsidR="006741F7">
        <w:rPr>
          <w:b/>
          <w:i/>
        </w:rPr>
        <w:t>т</w:t>
      </w:r>
      <w:r w:rsidR="006741F7" w:rsidRPr="006741F7">
        <w:rPr>
          <w:b/>
          <w:i/>
        </w:rPr>
        <w:t>оваров</w:t>
      </w:r>
      <w:r w:rsidR="00004434">
        <w:rPr>
          <w:b/>
          <w:i/>
        </w:rPr>
        <w:t xml:space="preserve"> Покупателю</w:t>
      </w:r>
      <w:r w:rsidR="005E7959" w:rsidRPr="005E7959">
        <w:rPr>
          <w:b/>
          <w:i/>
        </w:rPr>
        <w:t>.</w:t>
      </w:r>
    </w:p>
    <w:p w:rsidR="00DF3385" w:rsidRPr="00410124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410124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  <w:t xml:space="preserve">«За» - единогласно; 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896E3F" w:rsidRPr="00410124" w:rsidRDefault="00896E3F" w:rsidP="00391158">
      <w:pPr>
        <w:widowControl w:val="0"/>
        <w:ind w:left="1416" w:firstLine="708"/>
        <w:jc w:val="both"/>
        <w:rPr>
          <w:i/>
        </w:rPr>
      </w:pPr>
    </w:p>
    <w:p w:rsidR="00896E3F" w:rsidRPr="00410124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410124" w:rsidRDefault="00391158" w:rsidP="00391158">
      <w:pPr>
        <w:widowControl w:val="0"/>
        <w:jc w:val="both"/>
        <w:rPr>
          <w:b/>
        </w:rPr>
      </w:pPr>
      <w:r w:rsidRPr="00410124">
        <w:rPr>
          <w:b/>
        </w:rPr>
        <w:t>Протокол составлен в двух идентичных экземплярах.</w:t>
      </w:r>
    </w:p>
    <w:p w:rsidR="00391158" w:rsidRPr="00410124" w:rsidRDefault="00391158" w:rsidP="00391158">
      <w:pPr>
        <w:widowControl w:val="0"/>
        <w:jc w:val="both"/>
        <w:rPr>
          <w:i/>
        </w:rPr>
      </w:pPr>
    </w:p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10124">
        <w:rPr>
          <w:b/>
        </w:rPr>
        <w:t xml:space="preserve">Дата составления протокола: </w:t>
      </w:r>
      <w:r w:rsidR="00965232" w:rsidRPr="006B2A12">
        <w:rPr>
          <w:b/>
        </w:rPr>
        <w:t>1</w:t>
      </w:r>
      <w:r w:rsidR="006741F7" w:rsidRPr="006B2A12">
        <w:rPr>
          <w:b/>
        </w:rPr>
        <w:t>2</w:t>
      </w:r>
      <w:r w:rsidR="00965232" w:rsidRPr="006B2A12">
        <w:rPr>
          <w:b/>
        </w:rPr>
        <w:t xml:space="preserve"> апреля</w:t>
      </w:r>
      <w:r w:rsidR="00965232">
        <w:rPr>
          <w:b/>
          <w:i/>
        </w:rPr>
        <w:t xml:space="preserve"> </w:t>
      </w:r>
      <w:r w:rsidR="002872FE" w:rsidRPr="002872FE">
        <w:rPr>
          <w:b/>
        </w:rPr>
        <w:t xml:space="preserve">2022 </w:t>
      </w:r>
      <w:r w:rsidRPr="00410124">
        <w:rPr>
          <w:b/>
        </w:rPr>
        <w:t xml:space="preserve">года. </w:t>
      </w:r>
    </w:p>
    <w:p w:rsidR="006B2A12" w:rsidRPr="00410124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6B2A12" w:rsidRPr="00F47E67" w:rsidRDefault="006B2A12" w:rsidP="006B2A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</w:tcPr>
          <w:p w:rsidR="006B2A12" w:rsidRPr="00F47E67" w:rsidRDefault="006B2A12" w:rsidP="00435C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B2A12" w:rsidRPr="00F47E67" w:rsidRDefault="006B2A12" w:rsidP="006B2A12">
            <w:pPr>
              <w:spacing w:line="276" w:lineRule="auto"/>
              <w:ind w:left="-108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6B2A12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>
              <w:rPr>
                <w:lang w:eastAsia="en-US"/>
              </w:rPr>
              <w:t xml:space="preserve"> ___________________</w:t>
            </w:r>
          </w:p>
        </w:tc>
      </w:tr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</w:tcPr>
          <w:p w:rsidR="006B2A12" w:rsidRPr="00F47E67" w:rsidRDefault="006B2A12" w:rsidP="00435C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B2A12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</w:tcPr>
          <w:p w:rsidR="006B2A12" w:rsidRPr="00F47E67" w:rsidRDefault="006B2A12" w:rsidP="00435C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B2A12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47E67">
              <w:rPr>
                <w:lang w:eastAsia="en-US"/>
              </w:rPr>
              <w:t>М.С. Зеленяк ____________________</w:t>
            </w:r>
            <w:r>
              <w:rPr>
                <w:lang w:eastAsia="en-US"/>
              </w:rPr>
              <w:t>_</w:t>
            </w:r>
          </w:p>
        </w:tc>
      </w:tr>
    </w:tbl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B4045B">
      <w:footerReference w:type="default" r:id="rId8"/>
      <w:pgSz w:w="11906" w:h="16838"/>
      <w:pgMar w:top="851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AF" w:rsidRDefault="00ED3FAF" w:rsidP="001254E1">
      <w:r>
        <w:separator/>
      </w:r>
    </w:p>
  </w:endnote>
  <w:endnote w:type="continuationSeparator" w:id="0">
    <w:p w:rsidR="00ED3FAF" w:rsidRDefault="00ED3FAF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4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AF" w:rsidRDefault="00ED3FAF" w:rsidP="001254E1">
      <w:r>
        <w:separator/>
      </w:r>
    </w:p>
  </w:footnote>
  <w:footnote w:type="continuationSeparator" w:id="0">
    <w:p w:rsidR="00ED3FAF" w:rsidRDefault="00ED3FAF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4434"/>
    <w:rsid w:val="000057CA"/>
    <w:rsid w:val="00031579"/>
    <w:rsid w:val="00082B45"/>
    <w:rsid w:val="000A228D"/>
    <w:rsid w:val="000A2FD5"/>
    <w:rsid w:val="000C2D6C"/>
    <w:rsid w:val="000C4B27"/>
    <w:rsid w:val="000D0708"/>
    <w:rsid w:val="000F20C1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04822"/>
    <w:rsid w:val="00217A06"/>
    <w:rsid w:val="00224B4B"/>
    <w:rsid w:val="002305F1"/>
    <w:rsid w:val="00234F0B"/>
    <w:rsid w:val="002872FE"/>
    <w:rsid w:val="002C2A2B"/>
    <w:rsid w:val="002D7565"/>
    <w:rsid w:val="00335C2A"/>
    <w:rsid w:val="00336483"/>
    <w:rsid w:val="00337117"/>
    <w:rsid w:val="00353A3F"/>
    <w:rsid w:val="0035474E"/>
    <w:rsid w:val="0037276F"/>
    <w:rsid w:val="00391158"/>
    <w:rsid w:val="003A0044"/>
    <w:rsid w:val="003A6E8A"/>
    <w:rsid w:val="003A70C3"/>
    <w:rsid w:val="003A7A40"/>
    <w:rsid w:val="003C366E"/>
    <w:rsid w:val="003D390C"/>
    <w:rsid w:val="003E4FDA"/>
    <w:rsid w:val="0040025B"/>
    <w:rsid w:val="00410124"/>
    <w:rsid w:val="00470346"/>
    <w:rsid w:val="0049081D"/>
    <w:rsid w:val="004A5769"/>
    <w:rsid w:val="004F2CDC"/>
    <w:rsid w:val="005077E1"/>
    <w:rsid w:val="00516F7C"/>
    <w:rsid w:val="00551E6B"/>
    <w:rsid w:val="00552987"/>
    <w:rsid w:val="00562AA9"/>
    <w:rsid w:val="005A4B1F"/>
    <w:rsid w:val="005B12B4"/>
    <w:rsid w:val="005B75B3"/>
    <w:rsid w:val="005C4149"/>
    <w:rsid w:val="005D6D67"/>
    <w:rsid w:val="005E7959"/>
    <w:rsid w:val="005F07C2"/>
    <w:rsid w:val="00615C97"/>
    <w:rsid w:val="006414FF"/>
    <w:rsid w:val="006415BE"/>
    <w:rsid w:val="006716C2"/>
    <w:rsid w:val="006741F7"/>
    <w:rsid w:val="006775FE"/>
    <w:rsid w:val="00680FE0"/>
    <w:rsid w:val="006A4D26"/>
    <w:rsid w:val="006B2A12"/>
    <w:rsid w:val="007024F1"/>
    <w:rsid w:val="00736C6A"/>
    <w:rsid w:val="0074252A"/>
    <w:rsid w:val="00767B77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15B94"/>
    <w:rsid w:val="008247CA"/>
    <w:rsid w:val="008336D2"/>
    <w:rsid w:val="0085498B"/>
    <w:rsid w:val="00896E3F"/>
    <w:rsid w:val="008B5B53"/>
    <w:rsid w:val="008C1809"/>
    <w:rsid w:val="008C1A82"/>
    <w:rsid w:val="008E453D"/>
    <w:rsid w:val="008F75F3"/>
    <w:rsid w:val="00902DE8"/>
    <w:rsid w:val="009056AC"/>
    <w:rsid w:val="0091006E"/>
    <w:rsid w:val="009317FC"/>
    <w:rsid w:val="009626D2"/>
    <w:rsid w:val="00965232"/>
    <w:rsid w:val="009B088C"/>
    <w:rsid w:val="009D208B"/>
    <w:rsid w:val="009E4A21"/>
    <w:rsid w:val="009E6564"/>
    <w:rsid w:val="009E72E2"/>
    <w:rsid w:val="009F4710"/>
    <w:rsid w:val="00A059B2"/>
    <w:rsid w:val="00A345D0"/>
    <w:rsid w:val="00A34948"/>
    <w:rsid w:val="00A5670F"/>
    <w:rsid w:val="00A627AE"/>
    <w:rsid w:val="00A70D75"/>
    <w:rsid w:val="00A71B09"/>
    <w:rsid w:val="00A75BCC"/>
    <w:rsid w:val="00A97BDD"/>
    <w:rsid w:val="00AA25C1"/>
    <w:rsid w:val="00AA36E5"/>
    <w:rsid w:val="00AE6A2D"/>
    <w:rsid w:val="00B10CF9"/>
    <w:rsid w:val="00B25B94"/>
    <w:rsid w:val="00B4045B"/>
    <w:rsid w:val="00B57BE6"/>
    <w:rsid w:val="00BA35B7"/>
    <w:rsid w:val="00BB528B"/>
    <w:rsid w:val="00BD4A1A"/>
    <w:rsid w:val="00C00AB6"/>
    <w:rsid w:val="00C03C6D"/>
    <w:rsid w:val="00C65CBE"/>
    <w:rsid w:val="00C7105C"/>
    <w:rsid w:val="00CB23D4"/>
    <w:rsid w:val="00CC4AB7"/>
    <w:rsid w:val="00CD4EFD"/>
    <w:rsid w:val="00CE28AC"/>
    <w:rsid w:val="00CE3836"/>
    <w:rsid w:val="00D372E2"/>
    <w:rsid w:val="00D46E1B"/>
    <w:rsid w:val="00D70EAB"/>
    <w:rsid w:val="00D70F0C"/>
    <w:rsid w:val="00D77F5D"/>
    <w:rsid w:val="00DC5199"/>
    <w:rsid w:val="00DD3356"/>
    <w:rsid w:val="00DF3385"/>
    <w:rsid w:val="00DF60EF"/>
    <w:rsid w:val="00E718C3"/>
    <w:rsid w:val="00EB5EB4"/>
    <w:rsid w:val="00EB7521"/>
    <w:rsid w:val="00ED3FAF"/>
    <w:rsid w:val="00ED610E"/>
    <w:rsid w:val="00EF22CC"/>
    <w:rsid w:val="00EF6E2F"/>
    <w:rsid w:val="00F02E0F"/>
    <w:rsid w:val="00F174DE"/>
    <w:rsid w:val="00F407C5"/>
    <w:rsid w:val="00F6271F"/>
    <w:rsid w:val="00F717E2"/>
    <w:rsid w:val="00F83CA2"/>
    <w:rsid w:val="00FC155B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.</cp:lastModifiedBy>
  <cp:revision>15</cp:revision>
  <dcterms:created xsi:type="dcterms:W3CDTF">2022-04-12T13:45:00Z</dcterms:created>
  <dcterms:modified xsi:type="dcterms:W3CDTF">2022-04-13T04:33:00Z</dcterms:modified>
</cp:coreProperties>
</file>