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7D96">
        <w:rPr>
          <w:b/>
        </w:rPr>
        <w:t>72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C20D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11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r>
        <w:t>Дублев</w:t>
      </w:r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727D96">
        <w:rPr>
          <w:b/>
        </w:rPr>
        <w:t>оказание услуг</w:t>
      </w:r>
      <w:r w:rsidR="00727D96" w:rsidRPr="00727D96">
        <w:rPr>
          <w:b/>
        </w:rPr>
        <w:t xml:space="preserve"> водного транспорта для п.г.т. Березово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727D96">
        <w:t>71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0E0077" w:rsidRDefault="00A75770" w:rsidP="000E007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>Согласно абзацу б подпункта 5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невыгодным.</w:t>
      </w:r>
    </w:p>
    <w:p w:rsidR="009B5887" w:rsidRDefault="009B5887" w:rsidP="00CD6483">
      <w:pPr>
        <w:tabs>
          <w:tab w:val="left" w:pos="993"/>
        </w:tabs>
        <w:ind w:firstLine="709"/>
        <w:jc w:val="both"/>
        <w:rPr>
          <w:szCs w:val="20"/>
        </w:rPr>
      </w:pPr>
      <w:r w:rsidRPr="009B5887">
        <w:rPr>
          <w:szCs w:val="20"/>
        </w:rPr>
        <w:t xml:space="preserve">Общество с ограниченной ответственностью «Лана» является единственным поставщиком на территории Березовского района, Ханты-Мансийского автономного округа-Югры предоставляющий услуги по перевозке паромом транспортных средств по маршруту Березово-Приобье-Березово и по маршрутам в Березовском районе. 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9B5887" w:rsidRPr="009B5887">
        <w:rPr>
          <w:b/>
          <w:i/>
        </w:rPr>
        <w:t>оказание услуг водного транспорта для п.г.т. Березово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6C20D7">
        <w:rPr>
          <w:b/>
          <w:i/>
        </w:rPr>
        <w:t>ООО</w:t>
      </w:r>
      <w:r w:rsidR="007F33D7">
        <w:rPr>
          <w:b/>
          <w:i/>
        </w:rPr>
        <w:t xml:space="preserve"> </w:t>
      </w:r>
      <w:r w:rsidR="007F33D7" w:rsidRPr="007F33D7">
        <w:rPr>
          <w:b/>
          <w:i/>
        </w:rPr>
        <w:t>«</w:t>
      </w:r>
      <w:r w:rsidR="006C20D7">
        <w:rPr>
          <w:b/>
          <w:i/>
        </w:rPr>
        <w:t>Лана</w:t>
      </w:r>
      <w:r w:rsidR="007F33D7" w:rsidRPr="007F33D7">
        <w:rPr>
          <w:b/>
          <w:i/>
        </w:rPr>
        <w:t>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6C20D7" w:rsidRPr="006C20D7">
        <w:rPr>
          <w:b/>
          <w:i/>
        </w:rPr>
        <w:t>628140, Тюменская область, Ханты-Мансийский автономный округ-Югра, Березовский район, п.г.т. Березово, пер. Совхозный, д. 2.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6C20D7" w:rsidRPr="006C20D7">
        <w:rPr>
          <w:b/>
          <w:i/>
        </w:rPr>
        <w:t>8613005588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="006C20D7" w:rsidRPr="006C20D7">
        <w:rPr>
          <w:b/>
          <w:i/>
        </w:rPr>
        <w:t>861301001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="006C20D7" w:rsidRPr="006C20D7">
        <w:rPr>
          <w:b/>
          <w:i/>
        </w:rPr>
        <w:t>1028601580105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6C20D7">
        <w:rPr>
          <w:b/>
          <w:i/>
        </w:rPr>
        <w:t>О</w:t>
      </w:r>
      <w:r w:rsidR="006C20D7" w:rsidRPr="006C20D7">
        <w:rPr>
          <w:b/>
          <w:i/>
        </w:rPr>
        <w:t>казание услуг водного транспорта для п.г.т. Березово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7F33D7">
        <w:rPr>
          <w:b/>
          <w:i/>
        </w:rPr>
        <w:t>01.06.</w:t>
      </w:r>
      <w:r w:rsidR="007F33D7" w:rsidRPr="007F33D7">
        <w:rPr>
          <w:b/>
          <w:i/>
        </w:rPr>
        <w:t>2023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F0B3D" w:rsidRPr="00CF0B3D">
        <w:rPr>
          <w:b/>
          <w:i/>
        </w:rPr>
        <w:t>3</w:t>
      </w:r>
      <w:r w:rsidR="006C20D7">
        <w:rPr>
          <w:b/>
          <w:i/>
        </w:rPr>
        <w:t>0</w:t>
      </w:r>
      <w:r w:rsidR="00CF0B3D" w:rsidRPr="00CF0B3D">
        <w:rPr>
          <w:b/>
          <w:i/>
        </w:rPr>
        <w:t>.</w:t>
      </w:r>
      <w:r w:rsidR="007F33D7">
        <w:rPr>
          <w:b/>
          <w:i/>
        </w:rPr>
        <w:t>1</w:t>
      </w:r>
      <w:r w:rsidR="006C20D7">
        <w:rPr>
          <w:b/>
          <w:i/>
        </w:rPr>
        <w:t>0</w:t>
      </w:r>
      <w:r w:rsidR="00CF0B3D" w:rsidRPr="00CF0B3D">
        <w:rPr>
          <w:b/>
          <w:i/>
        </w:rPr>
        <w:t>.2024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6C20D7" w:rsidRPr="006C20D7">
        <w:rPr>
          <w:b/>
          <w:i/>
        </w:rPr>
        <w:t xml:space="preserve">Тюменская область, Ханты-Мансийский автономный округ – Югра, Березовский район и Октябрьский </w:t>
      </w:r>
      <w:r w:rsidR="006704F9" w:rsidRPr="006C20D7">
        <w:rPr>
          <w:b/>
          <w:i/>
        </w:rPr>
        <w:t>район;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6C20D7" w:rsidRPr="006C20D7">
        <w:rPr>
          <w:b/>
          <w:i/>
        </w:rPr>
        <w:t>984 000 (Девятьсот восемьдесят четыре тысячи) рублей 00 копеек, в том числе НДС</w:t>
      </w:r>
      <w:r w:rsidR="006C20D7">
        <w:rPr>
          <w:b/>
          <w:i/>
        </w:rPr>
        <w:t xml:space="preserve"> </w:t>
      </w:r>
      <w:r w:rsidR="006C20D7" w:rsidRPr="006C20D7">
        <w:rPr>
          <w:b/>
          <w:i/>
        </w:rPr>
        <w:t>20% 164 000 (Сто шестьдесят четыре тысячи) рублей 00 копеек.</w:t>
      </w:r>
    </w:p>
    <w:p w:rsidR="00FA61EA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6C20D7" w:rsidRPr="006C20D7">
        <w:rPr>
          <w:b/>
          <w:i/>
        </w:rPr>
        <w:t>Оплата производится по безналичному расчету за услуги «Перевозчика» в течение 7 (семи) рабочих дней с момента выставления счет-фактуры и акта оказанных услуг.</w:t>
      </w:r>
    </w:p>
    <w:p w:rsidR="006C20D7" w:rsidRPr="00FA61EA" w:rsidRDefault="006C20D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lastRenderedPageBreak/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6C20D7">
        <w:rPr>
          <w:b/>
        </w:rPr>
        <w:t>11</w:t>
      </w:r>
      <w:r w:rsidR="00ED74C2">
        <w:rPr>
          <w:b/>
        </w:rPr>
        <w:t xml:space="preserve">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Дублев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6F7D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2023-05-31T10:43:00Z</dcterms:created>
  <dcterms:modified xsi:type="dcterms:W3CDTF">2023-05-31T10:43:00Z</dcterms:modified>
</cp:coreProperties>
</file>